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A2FA9" w14:textId="77777777" w:rsidR="00C72088" w:rsidRPr="00FC0113" w:rsidRDefault="00C72088" w:rsidP="00A17BA9">
      <w:pPr>
        <w:tabs>
          <w:tab w:val="left" w:pos="0"/>
        </w:tabs>
        <w:rPr>
          <w:rFonts w:ascii="Century Gothic" w:hAnsi="Century Gothic" w:cs="Helvetica"/>
          <w:b/>
          <w:color w:val="000000" w:themeColor="text1"/>
          <w:sz w:val="28"/>
          <w:szCs w:val="28"/>
        </w:rPr>
      </w:pPr>
      <w:r w:rsidRPr="00FC0113">
        <w:rPr>
          <w:rFonts w:ascii="Century Gothic" w:hAnsi="Century Gothic" w:cs="Helvetica"/>
          <w:b/>
          <w:noProof/>
          <w:color w:val="000000" w:themeColor="text1"/>
          <w:sz w:val="28"/>
          <w:szCs w:val="28"/>
          <w:lang w:eastAsia="zh-TW"/>
        </w:rPr>
        <w:drawing>
          <wp:anchor distT="0" distB="0" distL="114300" distR="114300" simplePos="0" relativeHeight="251658240" behindDoc="0" locked="0" layoutInCell="1" allowOverlap="1" wp14:anchorId="071C1B4B" wp14:editId="5C4FC0C5">
            <wp:simplePos x="0" y="0"/>
            <wp:positionH relativeFrom="column">
              <wp:posOffset>4343400</wp:posOffset>
            </wp:positionH>
            <wp:positionV relativeFrom="paragraph">
              <wp:posOffset>0</wp:posOffset>
            </wp:positionV>
            <wp:extent cx="1143000" cy="777875"/>
            <wp:effectExtent l="0" t="0" r="0" b="9525"/>
            <wp:wrapNone/>
            <wp:docPr id="1" name="Picture 1" descr="Macintosh HD:Users:fcheung:Desktop:Screen Shot 2014-08-18 at 1.07.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heung:Desktop:Screen Shot 2014-08-18 at 1.07.4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778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B397D" w:rsidRPr="00FC0113">
        <w:rPr>
          <w:rFonts w:ascii="Century Gothic" w:hAnsi="Century Gothic" w:cs="Helvetica"/>
          <w:b/>
          <w:color w:val="000000" w:themeColor="text1"/>
          <w:sz w:val="28"/>
          <w:szCs w:val="28"/>
        </w:rPr>
        <w:t xml:space="preserve">The Hong Kong Polytechnic University </w:t>
      </w:r>
    </w:p>
    <w:p w14:paraId="262336F2" w14:textId="77777777" w:rsidR="00094B9D" w:rsidRPr="00C72088" w:rsidRDefault="00EB397D" w:rsidP="00EB397D">
      <w:pPr>
        <w:ind w:left="720" w:hanging="720"/>
        <w:rPr>
          <w:rFonts w:ascii="Helvetica" w:hAnsi="Helvetica" w:cs="Helvetica"/>
          <w:color w:val="830022"/>
          <w:sz w:val="18"/>
          <w:szCs w:val="18"/>
        </w:rPr>
      </w:pPr>
      <w:r w:rsidRPr="00C72088">
        <w:rPr>
          <w:rFonts w:ascii="Helvetica" w:hAnsi="Helvetica" w:cs="Helvetica"/>
          <w:color w:val="830022"/>
          <w:sz w:val="18"/>
          <w:szCs w:val="18"/>
        </w:rPr>
        <w:t>Civil and Environmental Engineering Alumni Association</w:t>
      </w:r>
    </w:p>
    <w:p w14:paraId="2FFF9F82" w14:textId="77777777" w:rsidR="00EB397D" w:rsidRDefault="00EB397D" w:rsidP="00EB397D">
      <w:pPr>
        <w:ind w:left="720" w:hanging="720"/>
        <w:rPr>
          <w:rFonts w:ascii="Century Gothic" w:hAnsi="Century Gothic" w:cs="Helvetica"/>
          <w:color w:val="830022"/>
          <w:sz w:val="56"/>
          <w:szCs w:val="56"/>
        </w:rPr>
      </w:pPr>
      <w:r w:rsidRPr="00C72088">
        <w:rPr>
          <w:rFonts w:ascii="Century Gothic" w:hAnsi="Century Gothic" w:cs="Helvetica"/>
          <w:color w:val="830022"/>
          <w:sz w:val="56"/>
          <w:szCs w:val="56"/>
        </w:rPr>
        <w:t>CEEAA</w:t>
      </w:r>
    </w:p>
    <w:p w14:paraId="7C96FD8A" w14:textId="77777777" w:rsidR="00C72088" w:rsidRDefault="00C72088" w:rsidP="00EB397D">
      <w:pPr>
        <w:ind w:left="720" w:hanging="720"/>
        <w:rPr>
          <w:rFonts w:ascii="Century Gothic" w:eastAsia="新細明體" w:hAnsi="Century Gothic" w:cs="Helvetica"/>
          <w:color w:val="000000" w:themeColor="text1"/>
          <w:lang w:eastAsia="zh-HK"/>
        </w:rPr>
      </w:pPr>
    </w:p>
    <w:p w14:paraId="7337E523" w14:textId="77777777" w:rsidR="00A17BA9" w:rsidRPr="00A17BA9" w:rsidRDefault="00A17BA9" w:rsidP="00EB397D">
      <w:pPr>
        <w:ind w:left="720" w:hanging="720"/>
        <w:rPr>
          <w:rFonts w:ascii="Century Gothic" w:eastAsia="新細明體" w:hAnsi="Century Gothic" w:cs="Helvetica"/>
          <w:color w:val="000000" w:themeColor="text1"/>
          <w:lang w:eastAsia="zh-HK"/>
        </w:rPr>
      </w:pPr>
    </w:p>
    <w:p w14:paraId="478983A1" w14:textId="3F5B2BF6" w:rsidR="00C72088" w:rsidRPr="00D43196" w:rsidRDefault="00D43196" w:rsidP="00D43196">
      <w:pPr>
        <w:ind w:left="720" w:hanging="720"/>
        <w:jc w:val="center"/>
        <w:rPr>
          <w:rFonts w:ascii="Century Gothic" w:hAnsi="Century Gothic" w:cs="Helvetica"/>
          <w:b/>
          <w:color w:val="000000" w:themeColor="text1"/>
          <w:sz w:val="28"/>
          <w:szCs w:val="28"/>
        </w:rPr>
      </w:pPr>
      <w:r w:rsidRPr="00D43196">
        <w:rPr>
          <w:rFonts w:ascii="Century Gothic" w:hAnsi="Century Gothic" w:cs="Helvetica"/>
          <w:b/>
          <w:color w:val="000000" w:themeColor="text1"/>
          <w:sz w:val="28"/>
          <w:szCs w:val="28"/>
        </w:rPr>
        <w:t>Biennual General Meeting 2016</w:t>
      </w:r>
    </w:p>
    <w:p w14:paraId="4922ADC1" w14:textId="45440BAD" w:rsidR="00D43196" w:rsidRPr="00D43196" w:rsidRDefault="00D43196" w:rsidP="00D43196">
      <w:pPr>
        <w:ind w:left="720" w:hanging="720"/>
        <w:jc w:val="center"/>
        <w:rPr>
          <w:rFonts w:ascii="Century Gothic" w:hAnsi="Century Gothic" w:cs="Helvetica"/>
          <w:b/>
          <w:color w:val="000000" w:themeColor="text1"/>
          <w:sz w:val="28"/>
          <w:szCs w:val="28"/>
        </w:rPr>
      </w:pPr>
      <w:r w:rsidRPr="00D43196">
        <w:rPr>
          <w:rFonts w:ascii="Century Gothic" w:hAnsi="Century Gothic" w:cs="Helvetica"/>
          <w:b/>
          <w:color w:val="000000" w:themeColor="text1"/>
          <w:sz w:val="28"/>
          <w:szCs w:val="28"/>
        </w:rPr>
        <w:t>Executive Committee Report</w:t>
      </w:r>
    </w:p>
    <w:p w14:paraId="52709D01" w14:textId="77777777" w:rsidR="00D43196" w:rsidRDefault="00D43196" w:rsidP="00EB397D">
      <w:pPr>
        <w:ind w:left="720" w:hanging="720"/>
        <w:rPr>
          <w:rFonts w:ascii="Century Gothic" w:hAnsi="Century Gothic" w:cs="Helvetica"/>
          <w:color w:val="000000" w:themeColor="text1"/>
        </w:rPr>
      </w:pPr>
    </w:p>
    <w:p w14:paraId="5E80BD4B" w14:textId="77777777" w:rsidR="00D43196" w:rsidRDefault="00D43196" w:rsidP="00EB397D">
      <w:pPr>
        <w:ind w:left="720" w:hanging="720"/>
        <w:rPr>
          <w:rFonts w:ascii="Century Gothic" w:hAnsi="Century Gothic" w:cs="Helvetica"/>
          <w:color w:val="000000" w:themeColor="text1"/>
        </w:rPr>
      </w:pPr>
    </w:p>
    <w:p w14:paraId="2D0493EE" w14:textId="5A2768FB" w:rsidR="00FC0113" w:rsidRDefault="00FC0113" w:rsidP="00A17BA9">
      <w:pPr>
        <w:ind w:rightChars="-380" w:right="-912"/>
        <w:jc w:val="both"/>
        <w:rPr>
          <w:rFonts w:ascii="Century Gothic" w:hAnsi="Century Gothic" w:cs="Helvetica"/>
          <w:color w:val="000000" w:themeColor="text1"/>
        </w:rPr>
      </w:pPr>
      <w:r w:rsidRPr="00FC0113">
        <w:rPr>
          <w:rFonts w:ascii="Century Gothic" w:hAnsi="Century Gothic" w:cs="Helvetica"/>
          <w:color w:val="000000" w:themeColor="text1"/>
        </w:rPr>
        <w:t>I am very honoured to be elected as your ECOMATIC Chairman</w:t>
      </w:r>
      <w:r w:rsidR="00AB4AD0">
        <w:rPr>
          <w:rFonts w:ascii="Century Gothic" w:hAnsi="Century Gothic" w:cs="Helvetica"/>
          <w:color w:val="000000" w:themeColor="text1"/>
        </w:rPr>
        <w:t xml:space="preserve"> of the PolyU Civil &amp; Environmental Engineering Alumni Association (CEEAA)</w:t>
      </w:r>
      <w:r w:rsidRPr="00FC0113">
        <w:rPr>
          <w:rFonts w:ascii="Century Gothic" w:hAnsi="Century Gothic" w:cs="Helvetica"/>
          <w:color w:val="000000" w:themeColor="text1"/>
        </w:rPr>
        <w:t xml:space="preserve"> for Session 2014-2016.  ECOMATIC represents my attributes of being ECO-friendly, COMmitted, pragMATic and energeTIC.  These are the drivers for my service to YOU in </w:t>
      </w:r>
      <w:r>
        <w:rPr>
          <w:rFonts w:ascii="Century Gothic" w:hAnsi="Century Gothic" w:cs="Helvetica"/>
          <w:color w:val="000000" w:themeColor="text1"/>
        </w:rPr>
        <w:t>the past two years.</w:t>
      </w:r>
    </w:p>
    <w:p w14:paraId="3DFF443B" w14:textId="77777777" w:rsidR="00EB44DF" w:rsidRDefault="00EB44DF" w:rsidP="00A17BA9">
      <w:pPr>
        <w:ind w:rightChars="-380" w:right="-912"/>
        <w:jc w:val="both"/>
        <w:rPr>
          <w:rFonts w:ascii="Century Gothic" w:hAnsi="Century Gothic" w:cs="Helvetica"/>
          <w:color w:val="000000" w:themeColor="text1"/>
        </w:rPr>
      </w:pPr>
    </w:p>
    <w:p w14:paraId="04E95970" w14:textId="6F7EDD1D" w:rsidR="00EB44DF" w:rsidRDefault="00EB44DF" w:rsidP="00A17BA9">
      <w:pPr>
        <w:ind w:rightChars="-380" w:right="-912"/>
        <w:jc w:val="both"/>
        <w:rPr>
          <w:rFonts w:ascii="Century Gothic" w:hAnsi="Century Gothic" w:cs="Helvetica"/>
          <w:color w:val="000000" w:themeColor="text1"/>
        </w:rPr>
      </w:pPr>
      <w:r w:rsidRPr="00EB44DF">
        <w:rPr>
          <w:rFonts w:ascii="Century Gothic" w:hAnsi="Century Gothic" w:cs="Helvetica" w:hint="eastAsia"/>
          <w:color w:val="000000" w:themeColor="text1"/>
        </w:rPr>
        <w:t xml:space="preserve">To ride on the success of previous sessions, the Executive Committee organized a wide spectrum of activities under the theme of </w:t>
      </w:r>
      <w:r w:rsidRPr="00EB44DF">
        <w:rPr>
          <w:rFonts w:ascii="Century Gothic" w:hAnsi="Century Gothic" w:cs="Helvetica" w:hint="eastAsia"/>
          <w:color w:val="000000" w:themeColor="text1"/>
        </w:rPr>
        <w:t>“</w:t>
      </w:r>
      <w:r w:rsidRPr="00EB44DF">
        <w:rPr>
          <w:rFonts w:ascii="Century Gothic" w:hAnsi="Century Gothic" w:cs="Helvetica" w:hint="eastAsia"/>
          <w:color w:val="000000" w:themeColor="text1"/>
        </w:rPr>
        <w:t>Nurturing (</w:t>
      </w:r>
      <w:r w:rsidRPr="00A17BA9">
        <w:rPr>
          <w:rFonts w:ascii="Century Gothic" w:hAnsi="Century Gothic" w:cs="Helvetica" w:hint="eastAsia"/>
          <w:b/>
          <w:color w:val="000000" w:themeColor="text1"/>
        </w:rPr>
        <w:t>承傳</w:t>
      </w:r>
      <w:r w:rsidRPr="00EB44DF">
        <w:rPr>
          <w:rFonts w:ascii="Century Gothic" w:hAnsi="Century Gothic" w:cs="Helvetica" w:hint="eastAsia"/>
          <w:color w:val="000000" w:themeColor="text1"/>
        </w:rPr>
        <w:t>)</w:t>
      </w:r>
      <w:r w:rsidRPr="00EB44DF">
        <w:rPr>
          <w:rFonts w:ascii="Century Gothic" w:hAnsi="Century Gothic" w:cs="Helvetica" w:hint="eastAsia"/>
          <w:color w:val="000000" w:themeColor="text1"/>
        </w:rPr>
        <w:t>”</w:t>
      </w:r>
      <w:r w:rsidRPr="00EB44DF">
        <w:rPr>
          <w:rFonts w:ascii="Century Gothic" w:hAnsi="Century Gothic" w:cs="Helvetica" w:hint="eastAsia"/>
          <w:color w:val="000000" w:themeColor="text1"/>
        </w:rPr>
        <w:t xml:space="preserve">.  </w:t>
      </w:r>
    </w:p>
    <w:p w14:paraId="10E05825" w14:textId="77777777" w:rsidR="00E21F26" w:rsidRDefault="00E21F26" w:rsidP="00A17BA9">
      <w:pPr>
        <w:ind w:rightChars="-380" w:right="-912"/>
        <w:jc w:val="both"/>
        <w:rPr>
          <w:rFonts w:ascii="Century Gothic" w:hAnsi="Century Gothic" w:cs="Helvetica"/>
          <w:color w:val="000000" w:themeColor="text1"/>
        </w:rPr>
      </w:pPr>
    </w:p>
    <w:p w14:paraId="09A2356C" w14:textId="69EE95AE" w:rsidR="00E21F26" w:rsidRDefault="00E21F26" w:rsidP="00A17BA9">
      <w:pPr>
        <w:ind w:rightChars="-380" w:right="-912"/>
        <w:jc w:val="both"/>
        <w:rPr>
          <w:rFonts w:ascii="Century Gothic" w:hAnsi="Century Gothic" w:cs="Helvetica"/>
          <w:color w:val="000000" w:themeColor="text1"/>
        </w:rPr>
      </w:pPr>
      <w:r>
        <w:rPr>
          <w:rFonts w:ascii="Century Gothic" w:hAnsi="Century Gothic" w:cs="Helvetica"/>
          <w:color w:val="000000" w:themeColor="text1"/>
        </w:rPr>
        <w:t>W</w:t>
      </w:r>
      <w:r w:rsidRPr="00E21F26">
        <w:rPr>
          <w:rFonts w:ascii="Century Gothic" w:hAnsi="Century Gothic" w:cs="Helvetica"/>
          <w:color w:val="000000" w:themeColor="text1"/>
        </w:rPr>
        <w:t xml:space="preserve">e have formed a strong capable committee </w:t>
      </w:r>
      <w:r>
        <w:rPr>
          <w:rFonts w:ascii="Century Gothic" w:hAnsi="Century Gothic" w:cs="Helvetica"/>
          <w:color w:val="000000" w:themeColor="text1"/>
        </w:rPr>
        <w:t>(</w:t>
      </w:r>
      <w:r w:rsidRPr="00E21F26">
        <w:rPr>
          <w:rFonts w:ascii="Century Gothic" w:hAnsi="Century Gothic" w:cs="Helvetica"/>
          <w:b/>
          <w:i/>
          <w:color w:val="000000" w:themeColor="text1"/>
        </w:rPr>
        <w:t>Annex A</w:t>
      </w:r>
      <w:r>
        <w:rPr>
          <w:rFonts w:ascii="Century Gothic" w:hAnsi="Century Gothic" w:cs="Helvetica"/>
          <w:color w:val="000000" w:themeColor="text1"/>
        </w:rPr>
        <w:t xml:space="preserve">) </w:t>
      </w:r>
      <w:r w:rsidRPr="00E21F26">
        <w:rPr>
          <w:rFonts w:ascii="Century Gothic" w:hAnsi="Century Gothic" w:cs="Helvetica"/>
          <w:color w:val="000000" w:themeColor="text1"/>
        </w:rPr>
        <w:t xml:space="preserve">with balanced representation from the government, consultants, contractors and academics to serve our stakeholders with passion, dedication, readiness and experience.  </w:t>
      </w:r>
    </w:p>
    <w:p w14:paraId="13A5AF36" w14:textId="77777777" w:rsidR="00FC0113" w:rsidRDefault="00FC0113" w:rsidP="00A17BA9">
      <w:pPr>
        <w:ind w:rightChars="-380" w:right="-912"/>
        <w:jc w:val="both"/>
        <w:rPr>
          <w:rFonts w:ascii="Century Gothic" w:hAnsi="Century Gothic" w:cs="Helvetica"/>
          <w:color w:val="000000" w:themeColor="text1"/>
        </w:rPr>
      </w:pPr>
    </w:p>
    <w:p w14:paraId="7C077204" w14:textId="645B48B3" w:rsidR="00AB4AD0" w:rsidRPr="00B578D7" w:rsidRDefault="00AB4AD0" w:rsidP="00A17BA9">
      <w:pPr>
        <w:ind w:rightChars="-380" w:right="-912"/>
        <w:jc w:val="both"/>
        <w:rPr>
          <w:rFonts w:ascii="Century Gothic" w:hAnsi="Century Gothic" w:cs="Helvetica"/>
          <w:color w:val="000000" w:themeColor="text1"/>
        </w:rPr>
      </w:pPr>
      <w:r>
        <w:rPr>
          <w:rFonts w:ascii="Century Gothic" w:hAnsi="Century Gothic" w:cs="Helvetica"/>
          <w:color w:val="000000" w:themeColor="text1"/>
        </w:rPr>
        <w:t>This session marked the 20</w:t>
      </w:r>
      <w:r w:rsidRPr="00AB4AD0">
        <w:rPr>
          <w:rFonts w:ascii="Century Gothic" w:hAnsi="Century Gothic" w:cs="Helvetica"/>
          <w:color w:val="000000" w:themeColor="text1"/>
          <w:vertAlign w:val="superscript"/>
        </w:rPr>
        <w:t>th</w:t>
      </w:r>
      <w:r>
        <w:rPr>
          <w:rFonts w:ascii="Century Gothic" w:hAnsi="Century Gothic" w:cs="Helvetica"/>
          <w:color w:val="000000" w:themeColor="text1"/>
        </w:rPr>
        <w:t xml:space="preserve"> Anniversary of CEEAA.  We hosted a one-day </w:t>
      </w:r>
      <w:r w:rsidR="00EB44DF">
        <w:rPr>
          <w:rFonts w:ascii="Century Gothic" w:hAnsi="Century Gothic" w:cs="Helvetica"/>
          <w:color w:val="000000" w:themeColor="text1"/>
        </w:rPr>
        <w:t>symposium</w:t>
      </w:r>
      <w:r>
        <w:rPr>
          <w:rFonts w:ascii="Century Gothic" w:hAnsi="Century Gothic" w:cs="Helvetica"/>
          <w:color w:val="000000" w:themeColor="text1"/>
        </w:rPr>
        <w:t xml:space="preserve"> titled </w:t>
      </w:r>
      <w:r w:rsidRPr="00EB44DF">
        <w:rPr>
          <w:rFonts w:ascii="Century Gothic" w:hAnsi="Century Gothic" w:cs="Helvetica"/>
          <w:b/>
          <w:i/>
          <w:color w:val="000000" w:themeColor="text1"/>
        </w:rPr>
        <w:t>“Development vs Conservation: Is Engineering A Solution</w:t>
      </w:r>
      <w:r w:rsidR="00EB44DF" w:rsidRPr="003313FB">
        <w:rPr>
          <w:rFonts w:ascii="Century Gothic" w:hAnsi="Century Gothic" w:cs="Helvetica" w:hint="eastAsia"/>
          <w:b/>
          <w:i/>
          <w:color w:val="000000" w:themeColor="text1"/>
        </w:rPr>
        <w:t>?</w:t>
      </w:r>
      <w:r w:rsidRPr="003313FB">
        <w:rPr>
          <w:rFonts w:ascii="Century Gothic" w:hAnsi="Century Gothic" w:cs="Helvetica"/>
          <w:b/>
          <w:i/>
          <w:color w:val="000000" w:themeColor="text1"/>
        </w:rPr>
        <w:t>”</w:t>
      </w:r>
      <w:r w:rsidR="003313FB" w:rsidRPr="003313FB">
        <w:rPr>
          <w:rFonts w:ascii="Century Gothic" w:hAnsi="Century Gothic" w:cs="Helvetica"/>
          <w:color w:val="000000" w:themeColor="text1"/>
        </w:rPr>
        <w:t xml:space="preserve"> on 5 December 2015</w:t>
      </w:r>
      <w:r w:rsidR="00EB44DF" w:rsidRPr="00EB44DF">
        <w:rPr>
          <w:rFonts w:ascii="Century Gothic" w:hAnsi="Century Gothic" w:cs="Helvetica"/>
          <w:color w:val="000000" w:themeColor="text1"/>
        </w:rPr>
        <w:t>.  This symposium brings together prominent speakers from the government, project developers, consultants, academics and research institutions to explore the role of engineering in resolving the dilemma of balancing development against conservation.</w:t>
      </w:r>
      <w:r w:rsidR="00EB44DF">
        <w:rPr>
          <w:rFonts w:ascii="Century Gothic" w:hAnsi="Century Gothic" w:cs="Helvetica"/>
          <w:color w:val="000000" w:themeColor="text1"/>
        </w:rPr>
        <w:t xml:space="preserve">  This event received an over-whelming attendance of around 250 participants and a </w:t>
      </w:r>
      <w:r w:rsidR="00300D39" w:rsidRPr="00B578D7">
        <w:rPr>
          <w:rFonts w:ascii="Century Gothic" w:hAnsi="Century Gothic" w:cs="Helvetica" w:hint="eastAsia"/>
          <w:color w:val="000000" w:themeColor="text1"/>
        </w:rPr>
        <w:t xml:space="preserve">surplus </w:t>
      </w:r>
      <w:r w:rsidR="00EB44DF" w:rsidRPr="00B578D7">
        <w:rPr>
          <w:rFonts w:ascii="Century Gothic" w:hAnsi="Century Gothic" w:cs="Helvetica"/>
          <w:color w:val="000000" w:themeColor="text1"/>
        </w:rPr>
        <w:t>of $</w:t>
      </w:r>
      <w:r w:rsidR="00300D39" w:rsidRPr="00B578D7">
        <w:rPr>
          <w:rFonts w:ascii="Century Gothic" w:hAnsi="Century Gothic" w:cs="Helvetica" w:hint="eastAsia"/>
          <w:color w:val="000000" w:themeColor="text1"/>
        </w:rPr>
        <w:t>203k</w:t>
      </w:r>
      <w:r w:rsidR="00EB44DF" w:rsidRPr="00B578D7">
        <w:rPr>
          <w:rFonts w:ascii="Century Gothic" w:hAnsi="Century Gothic" w:cs="Helvetica"/>
          <w:color w:val="000000" w:themeColor="text1"/>
        </w:rPr>
        <w:t>!</w:t>
      </w:r>
    </w:p>
    <w:p w14:paraId="62B25712" w14:textId="77777777" w:rsidR="00AB4AD0" w:rsidRDefault="00AB4AD0" w:rsidP="00A17BA9">
      <w:pPr>
        <w:ind w:rightChars="-380" w:right="-912"/>
        <w:jc w:val="both"/>
        <w:rPr>
          <w:rFonts w:ascii="Century Gothic" w:hAnsi="Century Gothic" w:cs="Helvetica"/>
          <w:color w:val="000000" w:themeColor="text1"/>
        </w:rPr>
      </w:pPr>
    </w:p>
    <w:p w14:paraId="550F8179" w14:textId="776C1541" w:rsidR="00AB4AD0" w:rsidRDefault="00AB4AD0" w:rsidP="00A17BA9">
      <w:pPr>
        <w:ind w:rightChars="-380" w:right="-912"/>
        <w:jc w:val="both"/>
        <w:rPr>
          <w:rFonts w:ascii="Century Gothic" w:hAnsi="Century Gothic" w:cs="Helvetica"/>
          <w:color w:val="000000" w:themeColor="text1"/>
        </w:rPr>
      </w:pPr>
      <w:r w:rsidRPr="00AB4AD0">
        <w:rPr>
          <w:rFonts w:ascii="Century Gothic" w:hAnsi="Century Gothic" w:cs="Helvetica"/>
          <w:color w:val="000000" w:themeColor="text1"/>
        </w:rPr>
        <w:t>To mark the birth of CEEAA</w:t>
      </w:r>
      <w:r>
        <w:rPr>
          <w:rFonts w:ascii="Century Gothic" w:hAnsi="Century Gothic" w:cs="Helvetica"/>
          <w:color w:val="000000" w:themeColor="text1"/>
        </w:rPr>
        <w:t xml:space="preserve"> as </w:t>
      </w:r>
      <w:r w:rsidR="00B578D7">
        <w:rPr>
          <w:rFonts w:ascii="Century Gothic" w:eastAsia="新細明體" w:hAnsi="Century Gothic" w:cs="Helvetica" w:hint="eastAsia"/>
          <w:color w:val="000000" w:themeColor="text1"/>
          <w:lang w:eastAsia="zh-HK"/>
        </w:rPr>
        <w:t>transformed from o</w:t>
      </w:r>
      <w:r>
        <w:rPr>
          <w:rFonts w:ascii="Century Gothic" w:hAnsi="Century Gothic" w:cs="Helvetica"/>
          <w:color w:val="000000" w:themeColor="text1"/>
        </w:rPr>
        <w:t xml:space="preserve">ur </w:t>
      </w:r>
      <w:r w:rsidR="00B578D7">
        <w:rPr>
          <w:rFonts w:ascii="Century Gothic" w:eastAsia="新細明體" w:hAnsi="Century Gothic" w:cs="Helvetica" w:hint="eastAsia"/>
          <w:color w:val="000000" w:themeColor="text1"/>
          <w:lang w:eastAsia="zh-HK"/>
        </w:rPr>
        <w:t>former</w:t>
      </w:r>
      <w:r>
        <w:rPr>
          <w:rFonts w:ascii="Century Gothic" w:hAnsi="Century Gothic" w:cs="Helvetica"/>
          <w:color w:val="000000" w:themeColor="text1"/>
        </w:rPr>
        <w:t xml:space="preserve"> Civil &amp; Structural Engineering Alumni Association (CSEAA)</w:t>
      </w:r>
      <w:r w:rsidRPr="00AB4AD0">
        <w:rPr>
          <w:rFonts w:ascii="Century Gothic" w:hAnsi="Century Gothic" w:cs="Helvetica"/>
          <w:color w:val="000000" w:themeColor="text1"/>
        </w:rPr>
        <w:t xml:space="preserve">, a </w:t>
      </w:r>
      <w:r w:rsidRPr="005F3B09">
        <w:rPr>
          <w:rFonts w:ascii="Century Gothic" w:hAnsi="Century Gothic" w:cs="Helvetica"/>
          <w:b/>
          <w:i/>
          <w:color w:val="000000" w:themeColor="text1"/>
        </w:rPr>
        <w:t xml:space="preserve">logo design competition </w:t>
      </w:r>
      <w:r w:rsidRPr="00AB4AD0">
        <w:rPr>
          <w:rFonts w:ascii="Century Gothic" w:hAnsi="Century Gothic" w:cs="Helvetica"/>
          <w:color w:val="000000" w:themeColor="text1"/>
        </w:rPr>
        <w:t>w</w:t>
      </w:r>
      <w:r>
        <w:rPr>
          <w:rFonts w:ascii="Century Gothic" w:hAnsi="Century Gothic" w:cs="Helvetica"/>
          <w:color w:val="000000" w:themeColor="text1"/>
        </w:rPr>
        <w:t>as launched to</w:t>
      </w:r>
      <w:r w:rsidR="00EB44DF">
        <w:rPr>
          <w:rFonts w:ascii="Century Gothic" w:hAnsi="Century Gothic" w:cs="Helvetica"/>
          <w:color w:val="000000" w:themeColor="text1"/>
        </w:rPr>
        <w:t xml:space="preserve"> give a new look to</w:t>
      </w:r>
      <w:r>
        <w:rPr>
          <w:rFonts w:ascii="Century Gothic" w:hAnsi="Century Gothic" w:cs="Helvetica"/>
          <w:color w:val="000000" w:themeColor="text1"/>
        </w:rPr>
        <w:t xml:space="preserve"> our </w:t>
      </w:r>
      <w:r w:rsidR="00EB44DF">
        <w:rPr>
          <w:rFonts w:ascii="Century Gothic" w:hAnsi="Century Gothic" w:cs="Helvetica"/>
          <w:color w:val="000000" w:themeColor="text1"/>
        </w:rPr>
        <w:t>association logo</w:t>
      </w:r>
      <w:r w:rsidR="005F3B09">
        <w:rPr>
          <w:rFonts w:ascii="Century Gothic" w:hAnsi="Century Gothic" w:cs="Helvetica"/>
          <w:color w:val="000000" w:themeColor="text1"/>
        </w:rPr>
        <w:t xml:space="preserve"> which signifies the balance focus on </w:t>
      </w:r>
      <w:r w:rsidR="00EB44DF">
        <w:rPr>
          <w:rFonts w:ascii="Century Gothic" w:hAnsi="Century Gothic" w:cs="Helvetica"/>
          <w:color w:val="000000" w:themeColor="text1"/>
        </w:rPr>
        <w:t>both engineering and environmental conservation.</w:t>
      </w:r>
    </w:p>
    <w:p w14:paraId="4EE6DD84" w14:textId="77777777" w:rsidR="00AB4AD0" w:rsidRDefault="00AB4AD0" w:rsidP="00A17BA9">
      <w:pPr>
        <w:ind w:rightChars="-380" w:right="-912"/>
        <w:jc w:val="both"/>
        <w:rPr>
          <w:rFonts w:ascii="Century Gothic" w:hAnsi="Century Gothic" w:cs="Helvetica"/>
          <w:color w:val="000000" w:themeColor="text1"/>
        </w:rPr>
      </w:pPr>
    </w:p>
    <w:p w14:paraId="40F213D3" w14:textId="0FD24E71" w:rsidR="00FC0113" w:rsidRDefault="005F3B09" w:rsidP="00A17BA9">
      <w:pPr>
        <w:ind w:rightChars="-380" w:right="-912"/>
        <w:jc w:val="both"/>
        <w:rPr>
          <w:rFonts w:ascii="Century Gothic" w:hAnsi="Century Gothic" w:cs="Helvetica"/>
          <w:color w:val="000000" w:themeColor="text1"/>
        </w:rPr>
      </w:pPr>
      <w:r w:rsidRPr="005F3B09">
        <w:rPr>
          <w:rFonts w:ascii="Century Gothic" w:hAnsi="Century Gothic" w:cs="Helvetica"/>
          <w:color w:val="000000" w:themeColor="text1"/>
        </w:rPr>
        <w:t xml:space="preserve">To celebrate our 20th Anniversary, we </w:t>
      </w:r>
      <w:r w:rsidR="00004CCE">
        <w:rPr>
          <w:rFonts w:ascii="Century Gothic" w:hAnsi="Century Gothic" w:cs="Helvetica"/>
          <w:color w:val="000000" w:themeColor="text1"/>
        </w:rPr>
        <w:t>organized over 30</w:t>
      </w:r>
      <w:r>
        <w:rPr>
          <w:rFonts w:ascii="Century Gothic" w:hAnsi="Century Gothic" w:cs="Helvetica"/>
          <w:color w:val="000000" w:themeColor="text1"/>
        </w:rPr>
        <w:t xml:space="preserve"> activities </w:t>
      </w:r>
      <w:r w:rsidR="003313FB">
        <w:rPr>
          <w:rFonts w:ascii="Century Gothic" w:hAnsi="Century Gothic" w:cs="Helvetica"/>
          <w:color w:val="000000" w:themeColor="text1"/>
        </w:rPr>
        <w:t>of various scales and natures with very</w:t>
      </w:r>
      <w:r w:rsidR="002A55FB">
        <w:rPr>
          <w:rFonts w:ascii="Century Gothic" w:hAnsi="Century Gothic" w:cs="Helvetica"/>
          <w:color w:val="000000" w:themeColor="text1"/>
        </w:rPr>
        <w:t xml:space="preserve"> fruitful </w:t>
      </w:r>
      <w:r>
        <w:rPr>
          <w:rFonts w:ascii="Century Gothic" w:hAnsi="Century Gothic" w:cs="Helvetica"/>
          <w:color w:val="000000" w:themeColor="text1"/>
        </w:rPr>
        <w:t>outcomes</w:t>
      </w:r>
      <w:r w:rsidR="002A55FB">
        <w:rPr>
          <w:rFonts w:ascii="Century Gothic" w:hAnsi="Century Gothic" w:cs="Helvetica"/>
          <w:color w:val="000000" w:themeColor="text1"/>
        </w:rPr>
        <w:t xml:space="preserve"> in </w:t>
      </w:r>
      <w:r w:rsidR="00FC0113" w:rsidRPr="00FC0113">
        <w:rPr>
          <w:rFonts w:ascii="Century Gothic" w:hAnsi="Century Gothic" w:cs="Helvetica"/>
          <w:color w:val="000000" w:themeColor="text1"/>
        </w:rPr>
        <w:t>three main areas:</w:t>
      </w:r>
    </w:p>
    <w:p w14:paraId="00F12343" w14:textId="77777777" w:rsidR="00E21F26" w:rsidRPr="00FC0113" w:rsidRDefault="00E21F26" w:rsidP="00A17BA9">
      <w:pPr>
        <w:ind w:left="720" w:rightChars="-380" w:right="-912" w:hanging="720"/>
        <w:jc w:val="both"/>
        <w:rPr>
          <w:rFonts w:ascii="Century Gothic" w:hAnsi="Century Gothic" w:cs="Helvetica"/>
          <w:color w:val="000000" w:themeColor="text1"/>
        </w:rPr>
      </w:pPr>
    </w:p>
    <w:p w14:paraId="21EF5FF1" w14:textId="77777777" w:rsidR="00FC0113" w:rsidRPr="00FC0113" w:rsidRDefault="00FC0113" w:rsidP="00A17BA9">
      <w:pPr>
        <w:ind w:left="720" w:rightChars="-380" w:right="-912" w:hanging="720"/>
        <w:jc w:val="both"/>
        <w:rPr>
          <w:rFonts w:ascii="Century Gothic" w:hAnsi="Century Gothic" w:cs="Helvetica"/>
          <w:color w:val="000000" w:themeColor="text1"/>
        </w:rPr>
      </w:pPr>
    </w:p>
    <w:p w14:paraId="774075AB" w14:textId="652D14F8" w:rsidR="00FC0113" w:rsidRPr="00A17BA9" w:rsidRDefault="00734166" w:rsidP="00A17BA9">
      <w:pPr>
        <w:pStyle w:val="aa"/>
        <w:numPr>
          <w:ilvl w:val="0"/>
          <w:numId w:val="3"/>
        </w:numPr>
        <w:ind w:rightChars="-380" w:right="-912"/>
        <w:jc w:val="both"/>
        <w:rPr>
          <w:rFonts w:ascii="Century Gothic" w:eastAsia="新細明體" w:hAnsi="Century Gothic" w:cs="Helvetica"/>
          <w:b/>
          <w:color w:val="000000" w:themeColor="text1"/>
          <w:lang w:eastAsia="zh-HK"/>
        </w:rPr>
      </w:pPr>
      <w:r w:rsidRPr="00A17BA9">
        <w:rPr>
          <w:rFonts w:ascii="Century Gothic" w:hAnsi="Century Gothic" w:cs="Helvetica"/>
          <w:b/>
          <w:color w:val="000000" w:themeColor="text1"/>
        </w:rPr>
        <w:t>Strengthened</w:t>
      </w:r>
      <w:r w:rsidR="00FC0113" w:rsidRPr="00A17BA9">
        <w:rPr>
          <w:rFonts w:ascii="Century Gothic" w:hAnsi="Century Gothic" w:cs="Helvetica"/>
          <w:b/>
          <w:color w:val="000000" w:themeColor="text1"/>
        </w:rPr>
        <w:t xml:space="preserve"> linkage and collaboration with </w:t>
      </w:r>
      <w:r w:rsidR="003B0FB4" w:rsidRPr="00A17BA9">
        <w:rPr>
          <w:rFonts w:ascii="Century Gothic" w:hAnsi="Century Gothic" w:cs="Helvetica"/>
          <w:b/>
          <w:color w:val="000000" w:themeColor="text1"/>
        </w:rPr>
        <w:t>PolyU</w:t>
      </w:r>
      <w:r w:rsidRPr="00A17BA9">
        <w:rPr>
          <w:rFonts w:ascii="Century Gothic" w:hAnsi="Century Gothic" w:cs="Helvetica"/>
          <w:b/>
          <w:color w:val="000000" w:themeColor="text1"/>
        </w:rPr>
        <w:t xml:space="preserve"> and </w:t>
      </w:r>
      <w:r w:rsidR="00F370F2" w:rsidRPr="00A17BA9">
        <w:rPr>
          <w:rFonts w:ascii="Century Gothic" w:hAnsi="Century Gothic" w:cs="Helvetica"/>
          <w:b/>
          <w:color w:val="000000" w:themeColor="text1"/>
        </w:rPr>
        <w:t>s</w:t>
      </w:r>
      <w:r w:rsidRPr="00A17BA9">
        <w:rPr>
          <w:rFonts w:ascii="Century Gothic" w:hAnsi="Century Gothic" w:cs="Helvetica"/>
          <w:b/>
          <w:color w:val="000000" w:themeColor="text1"/>
        </w:rPr>
        <w:t>tudents</w:t>
      </w:r>
    </w:p>
    <w:p w14:paraId="4CD0111B" w14:textId="77777777" w:rsidR="00A17BA9" w:rsidRPr="00A17BA9" w:rsidRDefault="00A17BA9" w:rsidP="00A17BA9">
      <w:pPr>
        <w:pStyle w:val="aa"/>
        <w:ind w:rightChars="-380" w:right="-912"/>
        <w:jc w:val="both"/>
        <w:rPr>
          <w:rFonts w:ascii="Century Gothic" w:eastAsia="新細明體" w:hAnsi="Century Gothic" w:cs="Helvetica"/>
          <w:b/>
          <w:color w:val="000000" w:themeColor="text1"/>
          <w:lang w:eastAsia="zh-HK"/>
        </w:rPr>
      </w:pPr>
    </w:p>
    <w:p w14:paraId="7EEF0825" w14:textId="684165D9" w:rsidR="00FC0113" w:rsidRDefault="00FC0113" w:rsidP="00A17BA9">
      <w:pPr>
        <w:ind w:rightChars="-380" w:right="-912"/>
        <w:jc w:val="both"/>
        <w:rPr>
          <w:rFonts w:ascii="Century Gothic" w:hAnsi="Century Gothic" w:cs="Helvetica"/>
          <w:color w:val="000000" w:themeColor="text1"/>
        </w:rPr>
      </w:pPr>
      <w:r w:rsidRPr="00FC0113">
        <w:rPr>
          <w:rFonts w:ascii="Century Gothic" w:hAnsi="Century Gothic" w:cs="Helvetica"/>
          <w:color w:val="000000" w:themeColor="text1"/>
        </w:rPr>
        <w:t xml:space="preserve">For the betterment of our future leaders, we </w:t>
      </w:r>
      <w:r w:rsidR="002A55FB">
        <w:rPr>
          <w:rFonts w:ascii="Century Gothic" w:hAnsi="Century Gothic" w:cs="Helvetica"/>
          <w:color w:val="000000" w:themeColor="text1"/>
        </w:rPr>
        <w:t>collaborated with our parent department: PolyU Civil &amp; Environmental Engineering Department (</w:t>
      </w:r>
      <w:r w:rsidRPr="00FC0113">
        <w:rPr>
          <w:rFonts w:ascii="Century Gothic" w:hAnsi="Century Gothic" w:cs="Helvetica"/>
          <w:color w:val="000000" w:themeColor="text1"/>
        </w:rPr>
        <w:t>CEE Department</w:t>
      </w:r>
      <w:r w:rsidR="002A55FB">
        <w:rPr>
          <w:rFonts w:ascii="Century Gothic" w:hAnsi="Century Gothic" w:cs="Helvetica"/>
          <w:color w:val="000000" w:themeColor="text1"/>
        </w:rPr>
        <w:t xml:space="preserve">) </w:t>
      </w:r>
      <w:r w:rsidR="005F3B09">
        <w:rPr>
          <w:rFonts w:ascii="Century Gothic" w:hAnsi="Century Gothic" w:cs="Helvetica"/>
          <w:color w:val="000000" w:themeColor="text1"/>
        </w:rPr>
        <w:t xml:space="preserve">and Civil &amp; Environmental Engineering Students Society (CEESS) </w:t>
      </w:r>
      <w:r w:rsidR="002A55FB">
        <w:rPr>
          <w:rFonts w:ascii="Century Gothic" w:hAnsi="Century Gothic" w:cs="Helvetica"/>
          <w:color w:val="000000" w:themeColor="text1"/>
        </w:rPr>
        <w:t>on a number of new</w:t>
      </w:r>
      <w:r w:rsidR="005F3B09">
        <w:rPr>
          <w:rFonts w:ascii="Century Gothic" w:hAnsi="Century Gothic" w:cs="Helvetica"/>
          <w:color w:val="000000" w:themeColor="text1"/>
        </w:rPr>
        <w:t xml:space="preserve"> joint</w:t>
      </w:r>
      <w:r w:rsidR="002A55FB">
        <w:rPr>
          <w:rFonts w:ascii="Century Gothic" w:hAnsi="Century Gothic" w:cs="Helvetica"/>
          <w:color w:val="000000" w:themeColor="text1"/>
        </w:rPr>
        <w:t xml:space="preserve"> initiatives:</w:t>
      </w:r>
    </w:p>
    <w:p w14:paraId="1E5DA277" w14:textId="2EA5A470" w:rsidR="002A55FB" w:rsidRDefault="005F3B09" w:rsidP="00A17BA9">
      <w:pPr>
        <w:pStyle w:val="aa"/>
        <w:numPr>
          <w:ilvl w:val="0"/>
          <w:numId w:val="1"/>
        </w:numPr>
        <w:ind w:rightChars="-380" w:right="-912"/>
        <w:jc w:val="both"/>
        <w:rPr>
          <w:rFonts w:ascii="Century Gothic" w:hAnsi="Century Gothic" w:cs="Helvetica"/>
          <w:color w:val="000000" w:themeColor="text1"/>
        </w:rPr>
      </w:pPr>
      <w:r>
        <w:rPr>
          <w:rFonts w:ascii="Century Gothic" w:hAnsi="Century Gothic" w:cs="Helvetica"/>
          <w:color w:val="000000" w:themeColor="text1"/>
        </w:rPr>
        <w:lastRenderedPageBreak/>
        <w:t>Advisors and judges of Service Learning Subject</w:t>
      </w:r>
    </w:p>
    <w:p w14:paraId="70C605C6" w14:textId="1ECB24F8" w:rsidR="005F3B09" w:rsidRDefault="005F3B09" w:rsidP="00A17BA9">
      <w:pPr>
        <w:pStyle w:val="aa"/>
        <w:numPr>
          <w:ilvl w:val="0"/>
          <w:numId w:val="1"/>
        </w:numPr>
        <w:ind w:rightChars="-380" w:right="-912"/>
        <w:jc w:val="both"/>
        <w:rPr>
          <w:rFonts w:ascii="Century Gothic" w:hAnsi="Century Gothic" w:cs="Helvetica"/>
          <w:color w:val="000000" w:themeColor="text1"/>
        </w:rPr>
      </w:pPr>
      <w:r>
        <w:rPr>
          <w:rFonts w:ascii="Century Gothic" w:hAnsi="Century Gothic" w:cs="Helvetica"/>
          <w:color w:val="000000" w:themeColor="text1"/>
        </w:rPr>
        <w:t>Advisors and judges of Final Year Projects</w:t>
      </w:r>
    </w:p>
    <w:p w14:paraId="23A22751" w14:textId="76885C14" w:rsidR="005F3B09" w:rsidRDefault="005F3B09" w:rsidP="00A17BA9">
      <w:pPr>
        <w:pStyle w:val="aa"/>
        <w:numPr>
          <w:ilvl w:val="0"/>
          <w:numId w:val="1"/>
        </w:numPr>
        <w:ind w:rightChars="-380" w:right="-912"/>
        <w:jc w:val="both"/>
        <w:rPr>
          <w:rFonts w:ascii="Century Gothic" w:hAnsi="Century Gothic" w:cs="Helvetica"/>
          <w:color w:val="000000" w:themeColor="text1"/>
        </w:rPr>
      </w:pPr>
      <w:r>
        <w:rPr>
          <w:rFonts w:ascii="Century Gothic" w:hAnsi="Century Gothic" w:cs="Helvetica"/>
          <w:color w:val="000000" w:themeColor="text1"/>
        </w:rPr>
        <w:t>Sharings on engineering career</w:t>
      </w:r>
    </w:p>
    <w:p w14:paraId="4AB319E6" w14:textId="77777777" w:rsidR="00004CCE" w:rsidRPr="00004CCE" w:rsidRDefault="00004CCE" w:rsidP="00A17BA9">
      <w:pPr>
        <w:pStyle w:val="aa"/>
        <w:numPr>
          <w:ilvl w:val="0"/>
          <w:numId w:val="1"/>
        </w:numPr>
        <w:ind w:rightChars="-380" w:right="-912"/>
        <w:jc w:val="both"/>
        <w:rPr>
          <w:rFonts w:ascii="Century Gothic" w:hAnsi="Century Gothic" w:cs="Helvetica"/>
          <w:color w:val="000000" w:themeColor="text1"/>
        </w:rPr>
      </w:pPr>
      <w:r w:rsidRPr="00004CCE">
        <w:rPr>
          <w:rFonts w:ascii="Century Gothic" w:hAnsi="Century Gothic" w:cs="Helvetica"/>
          <w:color w:val="000000" w:themeColor="text1"/>
        </w:rPr>
        <w:t>Technical and non-technical talks, site visits and outings</w:t>
      </w:r>
    </w:p>
    <w:p w14:paraId="77064CB1" w14:textId="3C05BCEA" w:rsidR="003B0FB4" w:rsidRPr="002A55FB" w:rsidRDefault="003B0FB4" w:rsidP="00A17BA9">
      <w:pPr>
        <w:pStyle w:val="aa"/>
        <w:numPr>
          <w:ilvl w:val="0"/>
          <w:numId w:val="1"/>
        </w:numPr>
        <w:ind w:rightChars="-380" w:right="-912"/>
        <w:jc w:val="both"/>
        <w:rPr>
          <w:rFonts w:ascii="Century Gothic" w:hAnsi="Century Gothic" w:cs="Helvetica"/>
          <w:color w:val="000000" w:themeColor="text1"/>
        </w:rPr>
      </w:pPr>
      <w:r>
        <w:rPr>
          <w:rFonts w:ascii="Century Gothic" w:hAnsi="Century Gothic" w:cs="Helvetica"/>
          <w:color w:val="000000" w:themeColor="text1"/>
        </w:rPr>
        <w:t>Photography workshop</w:t>
      </w:r>
    </w:p>
    <w:p w14:paraId="092E74B1" w14:textId="77777777" w:rsidR="002A55FB" w:rsidRDefault="002A55FB" w:rsidP="00A17BA9">
      <w:pPr>
        <w:ind w:left="720" w:rightChars="-380" w:right="-912" w:hanging="720"/>
        <w:jc w:val="both"/>
        <w:rPr>
          <w:rFonts w:ascii="Century Gothic" w:hAnsi="Century Gothic" w:cs="Helvetica"/>
          <w:color w:val="000000" w:themeColor="text1"/>
        </w:rPr>
      </w:pPr>
    </w:p>
    <w:p w14:paraId="1218063E" w14:textId="04EAF02D" w:rsidR="003313FB" w:rsidRDefault="003313FB" w:rsidP="00A17BA9">
      <w:pPr>
        <w:ind w:rightChars="-380" w:right="-912"/>
        <w:jc w:val="both"/>
        <w:rPr>
          <w:rFonts w:ascii="Century Gothic" w:hAnsi="Century Gothic" w:cs="Helvetica"/>
          <w:color w:val="000000" w:themeColor="text1"/>
        </w:rPr>
      </w:pPr>
      <w:r>
        <w:rPr>
          <w:rFonts w:ascii="Century Gothic" w:hAnsi="Century Gothic" w:cs="Helvetica"/>
          <w:color w:val="000000" w:themeColor="text1"/>
        </w:rPr>
        <w:t xml:space="preserve">On 8 January 2016, we </w:t>
      </w:r>
      <w:r w:rsidRPr="003313FB">
        <w:rPr>
          <w:rFonts w:ascii="Century Gothic" w:hAnsi="Century Gothic" w:cs="Helvetica"/>
          <w:color w:val="000000" w:themeColor="text1"/>
        </w:rPr>
        <w:t>jointly organized the Faculty of Construction and Environment Alumni Associations’ (FCE) Ball</w:t>
      </w:r>
      <w:r>
        <w:rPr>
          <w:rFonts w:ascii="Century Gothic" w:hAnsi="Century Gothic" w:cs="Helvetica"/>
          <w:color w:val="000000" w:themeColor="text1"/>
        </w:rPr>
        <w:t xml:space="preserve"> with the</w:t>
      </w:r>
      <w:r w:rsidRPr="003313FB">
        <w:rPr>
          <w:rFonts w:ascii="Century Gothic" w:hAnsi="Century Gothic" w:cs="Helvetica"/>
          <w:color w:val="000000" w:themeColor="text1"/>
        </w:rPr>
        <w:t xml:space="preserve"> Faculty</w:t>
      </w:r>
      <w:r>
        <w:rPr>
          <w:rFonts w:ascii="Century Gothic" w:hAnsi="Century Gothic" w:cs="Helvetica"/>
          <w:color w:val="000000" w:themeColor="text1"/>
        </w:rPr>
        <w:t xml:space="preserve"> Office</w:t>
      </w:r>
      <w:r w:rsidRPr="003313FB">
        <w:rPr>
          <w:rFonts w:ascii="Century Gothic" w:hAnsi="Century Gothic" w:cs="Helvetica"/>
          <w:color w:val="000000" w:themeColor="text1"/>
        </w:rPr>
        <w:t xml:space="preserve"> a</w:t>
      </w:r>
      <w:r>
        <w:rPr>
          <w:rFonts w:ascii="Century Gothic" w:hAnsi="Century Gothic" w:cs="Helvetica"/>
          <w:color w:val="000000" w:themeColor="text1"/>
        </w:rPr>
        <w:t>nd its five Alumni Associations at</w:t>
      </w:r>
      <w:r w:rsidRPr="003313FB">
        <w:rPr>
          <w:rFonts w:ascii="Century Gothic" w:hAnsi="Century Gothic" w:cs="Helvetica"/>
          <w:color w:val="000000" w:themeColor="text1"/>
        </w:rPr>
        <w:t xml:space="preserve"> Hotel ICON</w:t>
      </w:r>
      <w:r>
        <w:rPr>
          <w:rFonts w:ascii="Century Gothic" w:hAnsi="Century Gothic" w:cs="Helvetica"/>
          <w:color w:val="000000" w:themeColor="text1"/>
        </w:rPr>
        <w:t xml:space="preserve">.  This even was well received with over </w:t>
      </w:r>
      <w:r w:rsidRPr="003313FB">
        <w:rPr>
          <w:rFonts w:ascii="Century Gothic" w:hAnsi="Century Gothic" w:cs="Helvetica"/>
          <w:color w:val="000000" w:themeColor="text1"/>
        </w:rPr>
        <w:t>250 guests and alumni</w:t>
      </w:r>
      <w:r>
        <w:rPr>
          <w:rFonts w:ascii="Century Gothic" w:hAnsi="Century Gothic" w:cs="Helvetica"/>
          <w:color w:val="000000" w:themeColor="text1"/>
        </w:rPr>
        <w:t>.</w:t>
      </w:r>
    </w:p>
    <w:p w14:paraId="42615B22" w14:textId="77777777" w:rsidR="00E21F26" w:rsidRDefault="00E21F26" w:rsidP="00A17BA9">
      <w:pPr>
        <w:ind w:left="1440" w:rightChars="-380" w:right="-912" w:hanging="1440"/>
        <w:jc w:val="both"/>
        <w:rPr>
          <w:rFonts w:ascii="Century Gothic" w:hAnsi="Century Gothic" w:cs="Helvetica"/>
          <w:color w:val="000000" w:themeColor="text1"/>
        </w:rPr>
      </w:pPr>
    </w:p>
    <w:p w14:paraId="3EB42D0C" w14:textId="77777777" w:rsidR="003313FB" w:rsidRDefault="003313FB" w:rsidP="00A17BA9">
      <w:pPr>
        <w:ind w:left="720" w:rightChars="-380" w:right="-912" w:hanging="720"/>
        <w:jc w:val="both"/>
        <w:rPr>
          <w:rFonts w:ascii="Century Gothic" w:hAnsi="Century Gothic" w:cs="Helvetica"/>
          <w:color w:val="000000" w:themeColor="text1"/>
        </w:rPr>
      </w:pPr>
    </w:p>
    <w:p w14:paraId="4AB4E2B9" w14:textId="38D812C5" w:rsidR="00FC0113" w:rsidRPr="00A17BA9" w:rsidRDefault="00FC0113" w:rsidP="00A17BA9">
      <w:pPr>
        <w:pStyle w:val="aa"/>
        <w:numPr>
          <w:ilvl w:val="0"/>
          <w:numId w:val="3"/>
        </w:numPr>
        <w:ind w:rightChars="-380" w:right="-912"/>
        <w:jc w:val="both"/>
        <w:rPr>
          <w:rFonts w:ascii="Century Gothic" w:eastAsia="新細明體" w:hAnsi="Century Gothic" w:cs="Helvetica"/>
          <w:b/>
          <w:color w:val="000000" w:themeColor="text1"/>
          <w:lang w:eastAsia="zh-HK"/>
        </w:rPr>
      </w:pPr>
      <w:r w:rsidRPr="00A17BA9">
        <w:rPr>
          <w:rFonts w:ascii="Century Gothic" w:hAnsi="Century Gothic" w:cs="Helvetica"/>
          <w:b/>
          <w:color w:val="000000" w:themeColor="text1"/>
        </w:rPr>
        <w:t xml:space="preserve">Diversified services to </w:t>
      </w:r>
      <w:r w:rsidR="00867695" w:rsidRPr="00A17BA9">
        <w:rPr>
          <w:rFonts w:ascii="Century Gothic" w:hAnsi="Century Gothic" w:cs="Helvetica"/>
          <w:b/>
          <w:color w:val="000000" w:themeColor="text1"/>
        </w:rPr>
        <w:t>Alumni</w:t>
      </w:r>
    </w:p>
    <w:p w14:paraId="7CC8A7BE" w14:textId="77777777" w:rsidR="00A17BA9" w:rsidRPr="00A17BA9" w:rsidRDefault="00A17BA9" w:rsidP="00A17BA9">
      <w:pPr>
        <w:pStyle w:val="aa"/>
        <w:ind w:rightChars="-380" w:right="-912"/>
        <w:jc w:val="both"/>
        <w:rPr>
          <w:rFonts w:ascii="Century Gothic" w:eastAsia="新細明體" w:hAnsi="Century Gothic" w:cs="Helvetica"/>
          <w:b/>
          <w:color w:val="000000" w:themeColor="text1"/>
          <w:lang w:eastAsia="zh-HK"/>
        </w:rPr>
      </w:pPr>
    </w:p>
    <w:p w14:paraId="755CD887" w14:textId="1ECDEF6C" w:rsidR="00AB4AD0" w:rsidRDefault="003B0FB4" w:rsidP="00A17BA9">
      <w:pPr>
        <w:ind w:rightChars="-380" w:right="-912"/>
        <w:jc w:val="both"/>
        <w:rPr>
          <w:rFonts w:ascii="Century Gothic" w:hAnsi="Century Gothic" w:cs="Helvetica"/>
          <w:color w:val="000000" w:themeColor="text1"/>
        </w:rPr>
      </w:pPr>
      <w:r>
        <w:rPr>
          <w:rFonts w:ascii="Century Gothic" w:hAnsi="Century Gothic" w:cs="Helvetica"/>
          <w:color w:val="000000" w:themeColor="text1"/>
        </w:rPr>
        <w:t xml:space="preserve">A strong focus was </w:t>
      </w:r>
      <w:r w:rsidR="00FC0113" w:rsidRPr="00FC0113">
        <w:rPr>
          <w:rFonts w:ascii="Century Gothic" w:hAnsi="Century Gothic" w:cs="Helvetica"/>
          <w:color w:val="000000" w:themeColor="text1"/>
        </w:rPr>
        <w:t>put on fostering professi</w:t>
      </w:r>
      <w:r w:rsidR="00734166">
        <w:rPr>
          <w:rFonts w:ascii="Century Gothic" w:hAnsi="Century Gothic" w:cs="Helvetica"/>
          <w:color w:val="000000" w:themeColor="text1"/>
        </w:rPr>
        <w:t>onalism,</w:t>
      </w:r>
      <w:r w:rsidR="00FC0113" w:rsidRPr="00FC0113">
        <w:rPr>
          <w:rFonts w:ascii="Century Gothic" w:hAnsi="Century Gothic" w:cs="Helvetica"/>
          <w:color w:val="000000" w:themeColor="text1"/>
        </w:rPr>
        <w:t xml:space="preserve"> engineering excellence</w:t>
      </w:r>
      <w:r w:rsidR="00AB4AD0">
        <w:rPr>
          <w:rFonts w:ascii="Century Gothic" w:hAnsi="Century Gothic" w:cs="Helvetica"/>
          <w:color w:val="000000" w:themeColor="text1"/>
        </w:rPr>
        <w:t xml:space="preserve"> </w:t>
      </w:r>
      <w:r w:rsidR="00734166">
        <w:rPr>
          <w:rFonts w:ascii="Century Gothic" w:hAnsi="Century Gothic" w:cs="Helvetica"/>
          <w:color w:val="000000" w:themeColor="text1"/>
        </w:rPr>
        <w:t xml:space="preserve">and friendship among </w:t>
      </w:r>
      <w:r w:rsidR="00AB4AD0">
        <w:rPr>
          <w:rFonts w:ascii="Century Gothic" w:hAnsi="Century Gothic" w:cs="Helvetica"/>
          <w:color w:val="000000" w:themeColor="text1"/>
        </w:rPr>
        <w:t>our member</w:t>
      </w:r>
      <w:r>
        <w:rPr>
          <w:rFonts w:ascii="Century Gothic" w:hAnsi="Century Gothic" w:cs="Helvetica"/>
          <w:color w:val="000000" w:themeColor="text1"/>
        </w:rPr>
        <w:t>s</w:t>
      </w:r>
      <w:r w:rsidR="003313FB">
        <w:rPr>
          <w:rFonts w:ascii="Century Gothic" w:hAnsi="Century Gothic" w:cs="Helvetica"/>
          <w:color w:val="000000" w:themeColor="text1"/>
        </w:rPr>
        <w:t xml:space="preserve"> via </w:t>
      </w:r>
      <w:r w:rsidR="003313FB" w:rsidRPr="003313FB">
        <w:rPr>
          <w:rFonts w:ascii="Century Gothic" w:hAnsi="Century Gothic" w:cs="Helvetica"/>
          <w:color w:val="000000" w:themeColor="text1"/>
        </w:rPr>
        <w:t>more diversified learned society</w:t>
      </w:r>
      <w:r w:rsidR="00734166">
        <w:rPr>
          <w:rFonts w:ascii="Century Gothic" w:hAnsi="Century Gothic" w:cs="Helvetica"/>
          <w:color w:val="000000" w:themeColor="text1"/>
        </w:rPr>
        <w:t>/</w:t>
      </w:r>
      <w:r w:rsidR="003313FB" w:rsidRPr="003313FB">
        <w:rPr>
          <w:rFonts w:ascii="Century Gothic" w:hAnsi="Century Gothic" w:cs="Helvetica"/>
          <w:color w:val="000000" w:themeColor="text1"/>
        </w:rPr>
        <w:t>CPD</w:t>
      </w:r>
      <w:r w:rsidR="00734166">
        <w:rPr>
          <w:rFonts w:ascii="Century Gothic" w:hAnsi="Century Gothic" w:cs="Helvetica"/>
          <w:color w:val="000000" w:themeColor="text1"/>
        </w:rPr>
        <w:t xml:space="preserve">, social and sport </w:t>
      </w:r>
      <w:r w:rsidR="003313FB" w:rsidRPr="003313FB">
        <w:rPr>
          <w:rFonts w:ascii="Century Gothic" w:hAnsi="Century Gothic" w:cs="Helvetica"/>
          <w:color w:val="000000" w:themeColor="text1"/>
        </w:rPr>
        <w:t>activities</w:t>
      </w:r>
      <w:r>
        <w:rPr>
          <w:rFonts w:ascii="Century Gothic" w:hAnsi="Century Gothic" w:cs="Helvetica"/>
          <w:color w:val="000000" w:themeColor="text1"/>
        </w:rPr>
        <w:t>:</w:t>
      </w:r>
    </w:p>
    <w:p w14:paraId="471CDA9B" w14:textId="77777777" w:rsidR="003B0FB4" w:rsidRDefault="003B0FB4" w:rsidP="00A17BA9">
      <w:pPr>
        <w:ind w:left="720" w:rightChars="-380" w:right="-912" w:hanging="720"/>
        <w:jc w:val="both"/>
        <w:rPr>
          <w:rFonts w:ascii="Century Gothic" w:hAnsi="Century Gothic" w:cs="Helvetica"/>
          <w:color w:val="000000" w:themeColor="text1"/>
        </w:rPr>
      </w:pPr>
    </w:p>
    <w:p w14:paraId="4C9BBCE9" w14:textId="6FA46419" w:rsidR="003B0FB4" w:rsidRPr="003B0FB4" w:rsidRDefault="003B0FB4" w:rsidP="00A17BA9">
      <w:pPr>
        <w:pStyle w:val="aa"/>
        <w:numPr>
          <w:ilvl w:val="0"/>
          <w:numId w:val="1"/>
        </w:numPr>
        <w:ind w:rightChars="-380" w:right="-912"/>
        <w:jc w:val="both"/>
        <w:rPr>
          <w:rFonts w:ascii="Century Gothic" w:hAnsi="Century Gothic" w:cs="Helvetica"/>
          <w:color w:val="000000" w:themeColor="text1"/>
        </w:rPr>
      </w:pPr>
      <w:r w:rsidRPr="003B0FB4">
        <w:rPr>
          <w:rFonts w:ascii="Century Gothic" w:hAnsi="Century Gothic" w:cs="Helvetica"/>
          <w:color w:val="000000" w:themeColor="text1"/>
        </w:rPr>
        <w:t>Technical</w:t>
      </w:r>
      <w:r w:rsidR="00004CCE">
        <w:rPr>
          <w:rFonts w:ascii="Century Gothic" w:hAnsi="Century Gothic" w:cs="Helvetica"/>
          <w:color w:val="000000" w:themeColor="text1"/>
        </w:rPr>
        <w:t xml:space="preserve"> and non-technical</w:t>
      </w:r>
      <w:r w:rsidRPr="003B0FB4">
        <w:rPr>
          <w:rFonts w:ascii="Century Gothic" w:hAnsi="Century Gothic" w:cs="Helvetica"/>
          <w:color w:val="000000" w:themeColor="text1"/>
        </w:rPr>
        <w:t xml:space="preserve"> talks, site visits and outing</w:t>
      </w:r>
      <w:r w:rsidR="00004CCE">
        <w:rPr>
          <w:rFonts w:ascii="Century Gothic" w:hAnsi="Century Gothic" w:cs="Helvetica"/>
          <w:color w:val="000000" w:themeColor="text1"/>
        </w:rPr>
        <w:t>s</w:t>
      </w:r>
    </w:p>
    <w:p w14:paraId="189CCA0D" w14:textId="0CE7D329" w:rsidR="003B0FB4" w:rsidRDefault="003B0FB4" w:rsidP="00A17BA9">
      <w:pPr>
        <w:pStyle w:val="aa"/>
        <w:numPr>
          <w:ilvl w:val="0"/>
          <w:numId w:val="1"/>
        </w:numPr>
        <w:ind w:rightChars="-380" w:right="-912"/>
        <w:jc w:val="both"/>
        <w:rPr>
          <w:rFonts w:ascii="Century Gothic" w:hAnsi="Century Gothic" w:cs="Helvetica"/>
          <w:color w:val="000000" w:themeColor="text1"/>
        </w:rPr>
      </w:pPr>
      <w:r>
        <w:rPr>
          <w:rFonts w:ascii="Century Gothic" w:hAnsi="Century Gothic" w:cs="Helvetica"/>
          <w:color w:val="000000" w:themeColor="text1"/>
        </w:rPr>
        <w:t>Building information Modelling (BIM) Workshop</w:t>
      </w:r>
    </w:p>
    <w:p w14:paraId="41EA03FA" w14:textId="7C7CDC7F" w:rsidR="00004CCE" w:rsidRDefault="003313FB" w:rsidP="00A17BA9">
      <w:pPr>
        <w:pStyle w:val="aa"/>
        <w:numPr>
          <w:ilvl w:val="0"/>
          <w:numId w:val="1"/>
        </w:numPr>
        <w:ind w:rightChars="-380" w:right="-912"/>
        <w:jc w:val="both"/>
        <w:rPr>
          <w:rFonts w:ascii="Century Gothic" w:hAnsi="Century Gothic" w:cs="Helvetica"/>
          <w:color w:val="000000" w:themeColor="text1"/>
        </w:rPr>
      </w:pPr>
      <w:r>
        <w:rPr>
          <w:rFonts w:ascii="Century Gothic" w:hAnsi="Century Gothic" w:cs="Helvetica"/>
          <w:color w:val="000000" w:themeColor="text1"/>
        </w:rPr>
        <w:t>Seminar</w:t>
      </w:r>
      <w:r w:rsidR="00004CCE">
        <w:rPr>
          <w:rFonts w:ascii="Century Gothic" w:hAnsi="Century Gothic" w:cs="Helvetica"/>
          <w:color w:val="000000" w:themeColor="text1"/>
        </w:rPr>
        <w:t xml:space="preserve"> on </w:t>
      </w:r>
      <w:r>
        <w:rPr>
          <w:rFonts w:ascii="Century Gothic" w:hAnsi="Century Gothic" w:cs="Helvetica"/>
          <w:color w:val="000000" w:themeColor="text1"/>
        </w:rPr>
        <w:t xml:space="preserve">the </w:t>
      </w:r>
      <w:r w:rsidR="00004CCE">
        <w:rPr>
          <w:rFonts w:ascii="Century Gothic" w:hAnsi="Century Gothic" w:cs="Helvetica"/>
          <w:color w:val="000000" w:themeColor="text1"/>
        </w:rPr>
        <w:t>preparation for HKIE Professional Assessments</w:t>
      </w:r>
    </w:p>
    <w:p w14:paraId="06267875" w14:textId="5D23EE32" w:rsidR="003B0FB4" w:rsidRDefault="003B0FB4" w:rsidP="00A17BA9">
      <w:pPr>
        <w:pStyle w:val="aa"/>
        <w:numPr>
          <w:ilvl w:val="0"/>
          <w:numId w:val="1"/>
        </w:numPr>
        <w:ind w:rightChars="-380" w:right="-912"/>
        <w:jc w:val="both"/>
        <w:rPr>
          <w:rFonts w:ascii="Century Gothic" w:hAnsi="Century Gothic" w:cs="Helvetica"/>
          <w:color w:val="000000" w:themeColor="text1"/>
        </w:rPr>
      </w:pPr>
      <w:r>
        <w:rPr>
          <w:rFonts w:ascii="Century Gothic" w:hAnsi="Century Gothic" w:cs="Helvetica"/>
          <w:color w:val="000000" w:themeColor="text1"/>
        </w:rPr>
        <w:t>Members’ Reception</w:t>
      </w:r>
      <w:r w:rsidR="003313FB">
        <w:rPr>
          <w:rFonts w:ascii="Century Gothic" w:hAnsi="Century Gothic" w:cs="Helvetica"/>
          <w:color w:val="000000" w:themeColor="text1"/>
        </w:rPr>
        <w:t>s</w:t>
      </w:r>
    </w:p>
    <w:p w14:paraId="364D8AF8" w14:textId="4675C9F5" w:rsidR="00004CCE" w:rsidRDefault="00004CCE" w:rsidP="00A17BA9">
      <w:pPr>
        <w:pStyle w:val="aa"/>
        <w:numPr>
          <w:ilvl w:val="0"/>
          <w:numId w:val="1"/>
        </w:numPr>
        <w:ind w:rightChars="-380" w:right="-912"/>
        <w:jc w:val="both"/>
        <w:rPr>
          <w:rFonts w:ascii="Century Gothic" w:hAnsi="Century Gothic" w:cs="Helvetica"/>
          <w:color w:val="000000" w:themeColor="text1"/>
        </w:rPr>
      </w:pPr>
      <w:r>
        <w:rPr>
          <w:rFonts w:ascii="Century Gothic" w:hAnsi="Century Gothic" w:cs="Helvetica"/>
          <w:color w:val="000000" w:themeColor="text1"/>
        </w:rPr>
        <w:t>New Year Pun Choi Gathering</w:t>
      </w:r>
      <w:r w:rsidR="003313FB">
        <w:rPr>
          <w:rFonts w:ascii="Century Gothic" w:hAnsi="Century Gothic" w:cs="Helvetica"/>
          <w:color w:val="000000" w:themeColor="text1"/>
        </w:rPr>
        <w:t>s</w:t>
      </w:r>
    </w:p>
    <w:p w14:paraId="2BD91AA2" w14:textId="4358875B" w:rsidR="003B0FB4" w:rsidRPr="003B0FB4" w:rsidRDefault="00004CCE" w:rsidP="00A17BA9">
      <w:pPr>
        <w:pStyle w:val="aa"/>
        <w:numPr>
          <w:ilvl w:val="0"/>
          <w:numId w:val="1"/>
        </w:numPr>
        <w:ind w:rightChars="-380" w:right="-912"/>
        <w:jc w:val="both"/>
        <w:rPr>
          <w:rFonts w:ascii="Century Gothic" w:hAnsi="Century Gothic" w:cs="Helvetica"/>
          <w:color w:val="000000" w:themeColor="text1"/>
        </w:rPr>
      </w:pPr>
      <w:r>
        <w:rPr>
          <w:rFonts w:ascii="Century Gothic" w:hAnsi="Century Gothic" w:cs="Helvetica"/>
          <w:color w:val="000000" w:themeColor="text1"/>
        </w:rPr>
        <w:t>Golf Day</w:t>
      </w:r>
    </w:p>
    <w:p w14:paraId="3B73EA39" w14:textId="77777777" w:rsidR="00AB4AD0" w:rsidRDefault="00AB4AD0" w:rsidP="00A17BA9">
      <w:pPr>
        <w:ind w:left="720" w:rightChars="-380" w:right="-912" w:hanging="720"/>
        <w:jc w:val="both"/>
        <w:rPr>
          <w:rFonts w:ascii="Century Gothic" w:hAnsi="Century Gothic" w:cs="Helvetica"/>
          <w:color w:val="000000" w:themeColor="text1"/>
        </w:rPr>
      </w:pPr>
    </w:p>
    <w:p w14:paraId="7B80A9DC" w14:textId="33B195D7" w:rsidR="00F370F2" w:rsidRDefault="00F370F2" w:rsidP="00A17BA9">
      <w:pPr>
        <w:ind w:rightChars="-380" w:right="-912"/>
        <w:jc w:val="both"/>
        <w:rPr>
          <w:rFonts w:ascii="Century Gothic" w:hAnsi="Century Gothic" w:cs="Helvetica"/>
          <w:color w:val="000000" w:themeColor="text1"/>
        </w:rPr>
      </w:pPr>
      <w:r>
        <w:rPr>
          <w:rFonts w:ascii="Century Gothic" w:hAnsi="Century Gothic" w:cs="Helvetica"/>
          <w:color w:val="000000" w:themeColor="text1"/>
        </w:rPr>
        <w:t xml:space="preserve">To </w:t>
      </w:r>
      <w:r w:rsidR="00AE7FAB">
        <w:rPr>
          <w:rFonts w:ascii="Century Gothic" w:hAnsi="Century Gothic" w:cs="Helvetica"/>
          <w:color w:val="000000" w:themeColor="text1"/>
        </w:rPr>
        <w:t>continue our effort in recognizing</w:t>
      </w:r>
      <w:r>
        <w:rPr>
          <w:rFonts w:ascii="Century Gothic" w:hAnsi="Century Gothic" w:cs="Helvetica"/>
          <w:color w:val="000000" w:themeColor="text1"/>
        </w:rPr>
        <w:t xml:space="preserve"> the contribution of alumni to PolyU and Hong Kong society, we nominated eminently qualified alumni Ir Prof. KK Choy for both the PolyU and CEE Department Outstanding Alumni Awards.</w:t>
      </w:r>
    </w:p>
    <w:p w14:paraId="577E5BE5" w14:textId="77777777" w:rsidR="00F370F2" w:rsidRDefault="00F370F2" w:rsidP="00A17BA9">
      <w:pPr>
        <w:ind w:left="720" w:rightChars="-380" w:right="-912" w:hanging="720"/>
        <w:jc w:val="both"/>
        <w:rPr>
          <w:rFonts w:ascii="Century Gothic" w:hAnsi="Century Gothic" w:cs="Helvetica"/>
          <w:color w:val="000000" w:themeColor="text1"/>
        </w:rPr>
      </w:pPr>
    </w:p>
    <w:p w14:paraId="186ABFDB" w14:textId="1201509D" w:rsidR="00FC0113" w:rsidRDefault="00734166" w:rsidP="00A17BA9">
      <w:pPr>
        <w:ind w:rightChars="-380" w:right="-912"/>
        <w:jc w:val="both"/>
        <w:rPr>
          <w:rFonts w:ascii="Century Gothic" w:hAnsi="Century Gothic" w:cs="Helvetica"/>
          <w:color w:val="000000" w:themeColor="text1"/>
        </w:rPr>
      </w:pPr>
      <w:r>
        <w:rPr>
          <w:rFonts w:ascii="Century Gothic" w:hAnsi="Century Gothic" w:cs="Helvetica"/>
          <w:color w:val="000000" w:themeColor="text1"/>
        </w:rPr>
        <w:t xml:space="preserve">In delivering our service to alumni, we </w:t>
      </w:r>
      <w:r w:rsidR="00FC0113" w:rsidRPr="00FC0113">
        <w:rPr>
          <w:rFonts w:ascii="Century Gothic" w:hAnsi="Century Gothic" w:cs="Helvetica"/>
          <w:color w:val="000000" w:themeColor="text1"/>
        </w:rPr>
        <w:t>further expand</w:t>
      </w:r>
      <w:r>
        <w:rPr>
          <w:rFonts w:ascii="Century Gothic" w:hAnsi="Century Gothic" w:cs="Helvetica"/>
          <w:color w:val="000000" w:themeColor="text1"/>
        </w:rPr>
        <w:t>ed</w:t>
      </w:r>
      <w:r w:rsidR="00FC0113" w:rsidRPr="00FC0113">
        <w:rPr>
          <w:rFonts w:ascii="Century Gothic" w:hAnsi="Century Gothic" w:cs="Helvetica"/>
          <w:color w:val="000000" w:themeColor="text1"/>
        </w:rPr>
        <w:t xml:space="preserve"> our collaborative network with other local universities and professional bodies. </w:t>
      </w:r>
      <w:r>
        <w:rPr>
          <w:rFonts w:ascii="Century Gothic" w:hAnsi="Century Gothic" w:cs="Helvetica"/>
          <w:color w:val="000000" w:themeColor="text1"/>
        </w:rPr>
        <w:t xml:space="preserve">We also </w:t>
      </w:r>
      <w:r w:rsidR="00FC0113" w:rsidRPr="00FC0113">
        <w:rPr>
          <w:rFonts w:ascii="Century Gothic" w:hAnsi="Century Gothic" w:cs="Helvetica"/>
          <w:color w:val="000000" w:themeColor="text1"/>
        </w:rPr>
        <w:t>revamp</w:t>
      </w:r>
      <w:r>
        <w:rPr>
          <w:rFonts w:ascii="Century Gothic" w:hAnsi="Century Gothic" w:cs="Helvetica"/>
          <w:color w:val="000000" w:themeColor="text1"/>
        </w:rPr>
        <w:t>ed</w:t>
      </w:r>
      <w:r w:rsidR="00FC0113" w:rsidRPr="00FC0113">
        <w:rPr>
          <w:rFonts w:ascii="Century Gothic" w:hAnsi="Century Gothic" w:cs="Helvetica"/>
          <w:color w:val="000000" w:themeColor="text1"/>
        </w:rPr>
        <w:t xml:space="preserve"> our website and publish</w:t>
      </w:r>
      <w:r>
        <w:rPr>
          <w:rFonts w:ascii="Century Gothic" w:hAnsi="Century Gothic" w:cs="Helvetica"/>
          <w:color w:val="000000" w:themeColor="text1"/>
        </w:rPr>
        <w:t>ed</w:t>
      </w:r>
      <w:r w:rsidR="00FC0113" w:rsidRPr="00FC0113">
        <w:rPr>
          <w:rFonts w:ascii="Century Gothic" w:hAnsi="Century Gothic" w:cs="Helvetica"/>
          <w:color w:val="000000" w:themeColor="text1"/>
        </w:rPr>
        <w:t xml:space="preserve"> </w:t>
      </w:r>
      <w:r>
        <w:rPr>
          <w:rFonts w:ascii="Century Gothic" w:hAnsi="Century Gothic" w:cs="Helvetica"/>
          <w:color w:val="000000" w:themeColor="text1"/>
        </w:rPr>
        <w:t xml:space="preserve">the first </w:t>
      </w:r>
      <w:r w:rsidR="00FC0113" w:rsidRPr="00FC0113">
        <w:rPr>
          <w:rFonts w:ascii="Century Gothic" w:hAnsi="Century Gothic" w:cs="Helvetica"/>
          <w:color w:val="000000" w:themeColor="text1"/>
        </w:rPr>
        <w:t>e-Newsletter to enhance our communication with our members.</w:t>
      </w:r>
    </w:p>
    <w:p w14:paraId="2BF21233" w14:textId="77777777" w:rsidR="00E21F26" w:rsidRDefault="00E21F26" w:rsidP="00A17BA9">
      <w:pPr>
        <w:ind w:left="720" w:rightChars="-380" w:right="-912" w:hanging="720"/>
        <w:jc w:val="both"/>
        <w:rPr>
          <w:rFonts w:ascii="Century Gothic" w:hAnsi="Century Gothic" w:cs="Helvetica"/>
          <w:color w:val="000000" w:themeColor="text1"/>
        </w:rPr>
      </w:pPr>
    </w:p>
    <w:p w14:paraId="524EF692" w14:textId="77777777" w:rsidR="00FC0113" w:rsidRPr="00A17BA9" w:rsidRDefault="00FC0113" w:rsidP="00A17BA9">
      <w:pPr>
        <w:ind w:rightChars="-380" w:right="-912"/>
        <w:jc w:val="both"/>
        <w:rPr>
          <w:rFonts w:ascii="Century Gothic" w:eastAsia="新細明體" w:hAnsi="Century Gothic" w:cs="Helvetica"/>
          <w:color w:val="000000" w:themeColor="text1"/>
          <w:lang w:eastAsia="zh-HK"/>
        </w:rPr>
      </w:pPr>
    </w:p>
    <w:p w14:paraId="3A5619DA" w14:textId="71EDA857" w:rsidR="00FC0113" w:rsidRPr="00A17BA9" w:rsidRDefault="00FC0113" w:rsidP="00A17BA9">
      <w:pPr>
        <w:pStyle w:val="aa"/>
        <w:numPr>
          <w:ilvl w:val="0"/>
          <w:numId w:val="3"/>
        </w:numPr>
        <w:ind w:rightChars="-380" w:right="-912"/>
        <w:jc w:val="both"/>
        <w:rPr>
          <w:rFonts w:ascii="Century Gothic" w:eastAsia="新細明體" w:hAnsi="Century Gothic" w:cs="Helvetica"/>
          <w:b/>
          <w:color w:val="000000" w:themeColor="text1"/>
          <w:lang w:eastAsia="zh-HK"/>
        </w:rPr>
      </w:pPr>
      <w:r w:rsidRPr="00A17BA9">
        <w:rPr>
          <w:rFonts w:ascii="Century Gothic" w:hAnsi="Century Gothic" w:cs="Helvetica"/>
          <w:b/>
          <w:color w:val="000000" w:themeColor="text1"/>
        </w:rPr>
        <w:t>Expanding membership</w:t>
      </w:r>
    </w:p>
    <w:p w14:paraId="05D25AAF" w14:textId="77777777" w:rsidR="00A17BA9" w:rsidRPr="00A17BA9" w:rsidRDefault="00A17BA9" w:rsidP="00A17BA9">
      <w:pPr>
        <w:pStyle w:val="aa"/>
        <w:ind w:rightChars="-380" w:right="-912"/>
        <w:jc w:val="both"/>
        <w:rPr>
          <w:rFonts w:ascii="Century Gothic" w:eastAsia="新細明體" w:hAnsi="Century Gothic" w:cs="Helvetica"/>
          <w:b/>
          <w:color w:val="000000" w:themeColor="text1"/>
          <w:lang w:eastAsia="zh-HK"/>
        </w:rPr>
      </w:pPr>
    </w:p>
    <w:p w14:paraId="142A9FBB" w14:textId="50F9C6D3" w:rsidR="00FC0113" w:rsidRPr="00FC0113" w:rsidRDefault="00FC0113" w:rsidP="00A17BA9">
      <w:pPr>
        <w:ind w:rightChars="-380" w:right="-912"/>
        <w:jc w:val="both"/>
        <w:rPr>
          <w:rFonts w:ascii="Century Gothic" w:hAnsi="Century Gothic" w:cs="Helvetica"/>
          <w:color w:val="000000" w:themeColor="text1"/>
        </w:rPr>
      </w:pPr>
      <w:r w:rsidRPr="00FC0113">
        <w:rPr>
          <w:rFonts w:ascii="Century Gothic" w:hAnsi="Century Gothic" w:cs="Helvetica"/>
          <w:color w:val="000000" w:themeColor="text1"/>
        </w:rPr>
        <w:t>For s</w:t>
      </w:r>
      <w:r w:rsidR="00734166">
        <w:rPr>
          <w:rFonts w:ascii="Century Gothic" w:hAnsi="Century Gothic" w:cs="Helvetica"/>
          <w:color w:val="000000" w:themeColor="text1"/>
        </w:rPr>
        <w:t xml:space="preserve">ustainable growth of CEEAA, we </w:t>
      </w:r>
      <w:r w:rsidRPr="00FC0113">
        <w:rPr>
          <w:rFonts w:ascii="Century Gothic" w:hAnsi="Century Gothic" w:cs="Helvetica"/>
          <w:color w:val="000000" w:themeColor="text1"/>
        </w:rPr>
        <w:t>further expand</w:t>
      </w:r>
      <w:r w:rsidR="00734166">
        <w:rPr>
          <w:rFonts w:ascii="Century Gothic" w:hAnsi="Century Gothic" w:cs="Helvetica"/>
          <w:color w:val="000000" w:themeColor="text1"/>
        </w:rPr>
        <w:t>ed</w:t>
      </w:r>
      <w:r w:rsidRPr="00FC0113">
        <w:rPr>
          <w:rFonts w:ascii="Century Gothic" w:hAnsi="Century Gothic" w:cs="Helvetica"/>
          <w:color w:val="000000" w:themeColor="text1"/>
        </w:rPr>
        <w:t xml:space="preserve"> the membership base </w:t>
      </w:r>
      <w:r w:rsidR="00734166">
        <w:rPr>
          <w:rFonts w:ascii="Century Gothic" w:hAnsi="Century Gothic" w:cs="Helvetica"/>
          <w:color w:val="000000" w:themeColor="text1"/>
        </w:rPr>
        <w:t xml:space="preserve">through </w:t>
      </w:r>
      <w:r w:rsidRPr="00FC0113">
        <w:rPr>
          <w:rFonts w:ascii="Century Gothic" w:hAnsi="Century Gothic" w:cs="Helvetica"/>
          <w:color w:val="000000" w:themeColor="text1"/>
        </w:rPr>
        <w:t>organiz</w:t>
      </w:r>
      <w:r w:rsidR="00734166">
        <w:rPr>
          <w:rFonts w:ascii="Century Gothic" w:hAnsi="Century Gothic" w:cs="Helvetica"/>
          <w:color w:val="000000" w:themeColor="text1"/>
        </w:rPr>
        <w:t>ing</w:t>
      </w:r>
      <w:r w:rsidRPr="00FC0113">
        <w:rPr>
          <w:rFonts w:ascii="Century Gothic" w:hAnsi="Century Gothic" w:cs="Helvetica"/>
          <w:color w:val="000000" w:themeColor="text1"/>
        </w:rPr>
        <w:t xml:space="preserve"> more student-targeting activities </w:t>
      </w:r>
      <w:r w:rsidR="00734166">
        <w:rPr>
          <w:rFonts w:ascii="Century Gothic" w:hAnsi="Century Gothic" w:cs="Helvetica"/>
          <w:color w:val="000000" w:themeColor="text1"/>
        </w:rPr>
        <w:t xml:space="preserve">and </w:t>
      </w:r>
      <w:r w:rsidRPr="00FC0113">
        <w:rPr>
          <w:rFonts w:ascii="Century Gothic" w:hAnsi="Century Gothic" w:cs="Helvetica"/>
          <w:color w:val="000000" w:themeColor="text1"/>
        </w:rPr>
        <w:t>more diversified activities of interest to our alumni.  Moreove</w:t>
      </w:r>
      <w:r w:rsidR="00734166">
        <w:rPr>
          <w:rFonts w:ascii="Century Gothic" w:hAnsi="Century Gothic" w:cs="Helvetica"/>
          <w:color w:val="000000" w:themeColor="text1"/>
        </w:rPr>
        <w:t xml:space="preserve">r, reach-out programmes were </w:t>
      </w:r>
      <w:r w:rsidRPr="00FC0113">
        <w:rPr>
          <w:rFonts w:ascii="Century Gothic" w:hAnsi="Century Gothic" w:cs="Helvetica"/>
          <w:color w:val="000000" w:themeColor="text1"/>
        </w:rPr>
        <w:t>developed to promote CEEAA to the undergraduate and post-graduate students.</w:t>
      </w:r>
      <w:r w:rsidR="00734166">
        <w:rPr>
          <w:rFonts w:ascii="Century Gothic" w:hAnsi="Century Gothic" w:cs="Helvetica"/>
          <w:color w:val="000000" w:themeColor="text1"/>
        </w:rPr>
        <w:t xml:space="preserve">  We are glad to</w:t>
      </w:r>
      <w:r w:rsidR="00F370F2">
        <w:rPr>
          <w:rFonts w:ascii="Century Gothic" w:hAnsi="Century Gothic" w:cs="Helvetica"/>
          <w:color w:val="000000" w:themeColor="text1"/>
        </w:rPr>
        <w:t xml:space="preserve"> </w:t>
      </w:r>
      <w:r w:rsidR="00F370F2" w:rsidRPr="00B578D7">
        <w:rPr>
          <w:rFonts w:ascii="Century Gothic" w:hAnsi="Century Gothic" w:cs="Helvetica"/>
          <w:color w:val="000000" w:themeColor="text1"/>
        </w:rPr>
        <w:t>recruit</w:t>
      </w:r>
      <w:r w:rsidR="00B578D7" w:rsidRPr="00B578D7">
        <w:rPr>
          <w:rFonts w:ascii="Century Gothic" w:hAnsi="Century Gothic" w:cs="Helvetica" w:hint="eastAsia"/>
          <w:color w:val="000000" w:themeColor="text1"/>
        </w:rPr>
        <w:t xml:space="preserve"> 97 </w:t>
      </w:r>
      <w:r w:rsidR="00B578D7">
        <w:rPr>
          <w:rFonts w:ascii="Century Gothic" w:hAnsi="Century Gothic" w:cs="Helvetica"/>
          <w:color w:val="000000" w:themeColor="text1"/>
        </w:rPr>
        <w:t>new members (</w:t>
      </w:r>
      <w:r w:rsidR="00B578D7">
        <w:rPr>
          <w:rFonts w:ascii="Century Gothic" w:eastAsia="新細明體" w:hAnsi="Century Gothic" w:cs="Helvetica" w:hint="eastAsia"/>
          <w:color w:val="000000" w:themeColor="text1"/>
          <w:lang w:eastAsia="zh-HK"/>
        </w:rPr>
        <w:t>13</w:t>
      </w:r>
      <w:r w:rsidR="00734166" w:rsidRPr="00B578D7">
        <w:rPr>
          <w:rFonts w:ascii="Century Gothic" w:hAnsi="Century Gothic" w:cs="Helvetica"/>
          <w:color w:val="000000" w:themeColor="text1"/>
        </w:rPr>
        <w:t>% increase)</w:t>
      </w:r>
      <w:r w:rsidR="0012299B" w:rsidRPr="00B578D7">
        <w:rPr>
          <w:rFonts w:ascii="Century Gothic" w:hAnsi="Century Gothic" w:cs="Helvetica" w:hint="eastAsia"/>
          <w:color w:val="000000" w:themeColor="text1"/>
        </w:rPr>
        <w:t xml:space="preserve"> </w:t>
      </w:r>
      <w:r w:rsidR="00734166">
        <w:rPr>
          <w:rFonts w:ascii="Century Gothic" w:hAnsi="Century Gothic" w:cs="Helvetica"/>
          <w:color w:val="000000" w:themeColor="text1"/>
        </w:rPr>
        <w:t>within this session</w:t>
      </w:r>
      <w:r w:rsidR="00B578D7">
        <w:rPr>
          <w:rFonts w:ascii="Century Gothic" w:eastAsia="新細明體" w:hAnsi="Century Gothic" w:cs="Helvetica" w:hint="eastAsia"/>
          <w:color w:val="000000" w:themeColor="text1"/>
          <w:lang w:eastAsia="zh-HK"/>
        </w:rPr>
        <w:t xml:space="preserve"> to make up a total membership of 863 as of today</w:t>
      </w:r>
      <w:r w:rsidR="00734166">
        <w:rPr>
          <w:rFonts w:ascii="Century Gothic" w:hAnsi="Century Gothic" w:cs="Helvetica"/>
          <w:color w:val="000000" w:themeColor="text1"/>
        </w:rPr>
        <w:t>.</w:t>
      </w:r>
    </w:p>
    <w:p w14:paraId="423E931D" w14:textId="77777777" w:rsidR="00FC0113" w:rsidRDefault="00FC0113" w:rsidP="00A17BA9">
      <w:pPr>
        <w:ind w:left="720" w:rightChars="-380" w:right="-912" w:hanging="720"/>
        <w:jc w:val="both"/>
        <w:rPr>
          <w:rFonts w:ascii="Century Gothic" w:hAnsi="Century Gothic" w:cs="Helvetica"/>
          <w:color w:val="000000" w:themeColor="text1"/>
        </w:rPr>
      </w:pPr>
    </w:p>
    <w:p w14:paraId="49ADCF69" w14:textId="3274B570" w:rsidR="00617F1C" w:rsidRDefault="00617F1C" w:rsidP="00A17BA9">
      <w:pPr>
        <w:ind w:left="720" w:rightChars="-380" w:right="-912" w:hanging="720"/>
        <w:jc w:val="both"/>
        <w:rPr>
          <w:rFonts w:ascii="Century Gothic" w:hAnsi="Century Gothic" w:cs="Helvetica"/>
          <w:color w:val="000000" w:themeColor="text1"/>
        </w:rPr>
      </w:pPr>
      <w:r>
        <w:rPr>
          <w:rFonts w:ascii="Century Gothic" w:hAnsi="Century Gothic" w:cs="Helvetica"/>
          <w:color w:val="000000" w:themeColor="text1"/>
        </w:rPr>
        <w:t xml:space="preserve">Details of the activities organized in this session are summarized in </w:t>
      </w:r>
      <w:r w:rsidRPr="00E21F26">
        <w:rPr>
          <w:rFonts w:ascii="Century Gothic" w:hAnsi="Century Gothic" w:cs="Helvetica"/>
          <w:b/>
          <w:i/>
          <w:color w:val="000000" w:themeColor="text1"/>
        </w:rPr>
        <w:t xml:space="preserve">Annex </w:t>
      </w:r>
      <w:r w:rsidR="00E21F26" w:rsidRPr="00E21F26">
        <w:rPr>
          <w:rFonts w:ascii="Century Gothic" w:hAnsi="Century Gothic" w:cs="Helvetica"/>
          <w:b/>
          <w:i/>
          <w:color w:val="000000" w:themeColor="text1"/>
        </w:rPr>
        <w:t>B</w:t>
      </w:r>
      <w:r>
        <w:rPr>
          <w:rFonts w:ascii="Century Gothic" w:hAnsi="Century Gothic" w:cs="Helvetica"/>
          <w:color w:val="000000" w:themeColor="text1"/>
        </w:rPr>
        <w:t>.</w:t>
      </w:r>
    </w:p>
    <w:p w14:paraId="2BFAC1F1" w14:textId="77777777" w:rsidR="00617F1C" w:rsidRPr="00FC0113" w:rsidRDefault="00617F1C" w:rsidP="00A17BA9">
      <w:pPr>
        <w:ind w:left="720" w:rightChars="-380" w:right="-912" w:hanging="720"/>
        <w:jc w:val="both"/>
        <w:rPr>
          <w:rFonts w:ascii="Century Gothic" w:hAnsi="Century Gothic" w:cs="Helvetica"/>
          <w:color w:val="000000" w:themeColor="text1"/>
        </w:rPr>
      </w:pPr>
    </w:p>
    <w:p w14:paraId="3ECE36EB" w14:textId="761DC56F" w:rsidR="00AE7FAB" w:rsidRDefault="00AE7FAB" w:rsidP="00A17BA9">
      <w:pPr>
        <w:ind w:rightChars="-380" w:right="-912"/>
        <w:jc w:val="both"/>
        <w:rPr>
          <w:rFonts w:ascii="Century Gothic" w:hAnsi="Century Gothic" w:cs="Helvetica"/>
          <w:color w:val="000000" w:themeColor="text1"/>
        </w:rPr>
      </w:pPr>
      <w:r>
        <w:rPr>
          <w:rFonts w:ascii="Century Gothic" w:hAnsi="Century Gothic" w:cs="Helvetica"/>
          <w:color w:val="000000" w:themeColor="text1"/>
        </w:rPr>
        <w:lastRenderedPageBreak/>
        <w:t xml:space="preserve">On financial front, </w:t>
      </w:r>
      <w:r w:rsidR="006727CE">
        <w:rPr>
          <w:rFonts w:ascii="Century Gothic" w:hAnsi="Century Gothic" w:cs="Helvetica"/>
          <w:color w:val="000000" w:themeColor="text1"/>
        </w:rPr>
        <w:t>t</w:t>
      </w:r>
      <w:r w:rsidR="006727CE" w:rsidRPr="006727CE">
        <w:rPr>
          <w:rFonts w:ascii="Century Gothic" w:hAnsi="Century Gothic" w:cs="Helvetica"/>
          <w:color w:val="000000" w:themeColor="text1"/>
        </w:rPr>
        <w:t>hanks for the sponsors and participants of</w:t>
      </w:r>
      <w:r w:rsidR="006727CE">
        <w:rPr>
          <w:rFonts w:ascii="Century Gothic" w:hAnsi="Century Gothic" w:cs="Helvetica"/>
          <w:color w:val="000000" w:themeColor="text1"/>
        </w:rPr>
        <w:t xml:space="preserve"> the 20th Anniversary Symposium, </w:t>
      </w:r>
      <w:r>
        <w:rPr>
          <w:rFonts w:ascii="Century Gothic" w:hAnsi="Century Gothic" w:cs="Helvetica"/>
          <w:color w:val="000000" w:themeColor="text1"/>
        </w:rPr>
        <w:t>we achieved</w:t>
      </w:r>
      <w:r w:rsidR="00B578D7" w:rsidRPr="00B578D7">
        <w:rPr>
          <w:rFonts w:ascii="Century Gothic" w:hAnsi="Century Gothic" w:cs="Helvetica" w:hint="eastAsia"/>
          <w:color w:val="000000" w:themeColor="text1"/>
        </w:rPr>
        <w:t xml:space="preserve"> </w:t>
      </w:r>
      <w:r w:rsidR="00300D39" w:rsidRPr="00B578D7">
        <w:rPr>
          <w:rFonts w:ascii="Century Gothic" w:hAnsi="Century Gothic" w:cs="Helvetica" w:hint="eastAsia"/>
          <w:color w:val="000000" w:themeColor="text1"/>
        </w:rPr>
        <w:t xml:space="preserve">an income of $344k and operating surplus of $201k of this term </w:t>
      </w:r>
      <w:r w:rsidR="00300D39" w:rsidRPr="00B578D7">
        <w:rPr>
          <w:rFonts w:ascii="Century Gothic" w:hAnsi="Century Gothic" w:cs="Helvetica"/>
          <w:color w:val="000000" w:themeColor="text1"/>
        </w:rPr>
        <w:t>versus</w:t>
      </w:r>
      <w:r w:rsidR="00300D39" w:rsidRPr="00B578D7">
        <w:rPr>
          <w:rFonts w:ascii="Century Gothic" w:hAnsi="Century Gothic" w:cs="Helvetica" w:hint="eastAsia"/>
          <w:color w:val="000000" w:themeColor="text1"/>
        </w:rPr>
        <w:t xml:space="preserve"> the income of $16k and operating l</w:t>
      </w:r>
      <w:r w:rsidR="00B578D7" w:rsidRPr="00B578D7">
        <w:rPr>
          <w:rFonts w:ascii="Century Gothic" w:hAnsi="Century Gothic" w:cs="Helvetica" w:hint="eastAsia"/>
          <w:color w:val="000000" w:themeColor="text1"/>
        </w:rPr>
        <w:t>oss of $11K in the previous term</w:t>
      </w:r>
      <w:r w:rsidRPr="00AE7FAB">
        <w:rPr>
          <w:rFonts w:ascii="Century Gothic" w:hAnsi="Century Gothic" w:cs="Helvetica"/>
          <w:color w:val="000000" w:themeColor="text1"/>
        </w:rPr>
        <w:t>.</w:t>
      </w:r>
      <w:r w:rsidR="006727CE">
        <w:rPr>
          <w:rFonts w:ascii="Century Gothic" w:hAnsi="Century Gothic" w:cs="Helvetica"/>
          <w:color w:val="000000" w:themeColor="text1"/>
        </w:rPr>
        <w:t xml:space="preserve">  Consideration will be given in setting up scholarship for CEE Department.</w:t>
      </w:r>
    </w:p>
    <w:p w14:paraId="081D98BC" w14:textId="77777777" w:rsidR="00AE7FAB" w:rsidRDefault="00AE7FAB" w:rsidP="00A17BA9">
      <w:pPr>
        <w:ind w:rightChars="-380" w:right="-912"/>
        <w:jc w:val="both"/>
        <w:rPr>
          <w:rFonts w:ascii="Century Gothic" w:hAnsi="Century Gothic" w:cs="Helvetica"/>
          <w:color w:val="000000" w:themeColor="text1"/>
        </w:rPr>
      </w:pPr>
    </w:p>
    <w:p w14:paraId="43EADA56" w14:textId="59BD93C3" w:rsidR="00617F1C" w:rsidRDefault="00FC0113" w:rsidP="00A17BA9">
      <w:pPr>
        <w:ind w:rightChars="-380" w:right="-912"/>
        <w:jc w:val="both"/>
        <w:rPr>
          <w:rFonts w:ascii="Century Gothic" w:hAnsi="Century Gothic" w:cs="Helvetica"/>
          <w:color w:val="000000" w:themeColor="text1"/>
        </w:rPr>
      </w:pPr>
      <w:r w:rsidRPr="00FC0113">
        <w:rPr>
          <w:rFonts w:ascii="Century Gothic" w:hAnsi="Century Gothic" w:cs="Helvetica"/>
          <w:color w:val="000000" w:themeColor="text1"/>
        </w:rPr>
        <w:t>To achieve all the</w:t>
      </w:r>
      <w:r w:rsidR="006727CE">
        <w:rPr>
          <w:rFonts w:ascii="Century Gothic" w:hAnsi="Century Gothic" w:cs="Helvetica"/>
          <w:color w:val="000000" w:themeColor="text1"/>
        </w:rPr>
        <w:t xml:space="preserve"> abov</w:t>
      </w:r>
      <w:r w:rsidRPr="00FC0113">
        <w:rPr>
          <w:rFonts w:ascii="Century Gothic" w:hAnsi="Century Gothic" w:cs="Helvetica"/>
          <w:color w:val="000000" w:themeColor="text1"/>
        </w:rPr>
        <w:t xml:space="preserve">e missions, </w:t>
      </w:r>
      <w:r w:rsidR="00861B49">
        <w:rPr>
          <w:rFonts w:ascii="Century Gothic" w:eastAsia="新細明體" w:hAnsi="Century Gothic" w:cs="Helvetica" w:hint="eastAsia"/>
          <w:color w:val="000000" w:themeColor="text1"/>
          <w:lang w:eastAsia="zh-HK"/>
        </w:rPr>
        <w:t xml:space="preserve">I must express my </w:t>
      </w:r>
      <w:bookmarkStart w:id="0" w:name="_GoBack"/>
      <w:bookmarkEnd w:id="0"/>
      <w:r w:rsidR="00861B49">
        <w:rPr>
          <w:rFonts w:ascii="Century Gothic" w:eastAsia="新細明體" w:hAnsi="Century Gothic" w:cs="Helvetica" w:hint="eastAsia"/>
          <w:color w:val="000000" w:themeColor="text1"/>
          <w:lang w:eastAsia="zh-HK"/>
        </w:rPr>
        <w:t xml:space="preserve">gratitude to the Executive Committee members for </w:t>
      </w:r>
      <w:r w:rsidR="00617F1C">
        <w:rPr>
          <w:rFonts w:ascii="Century Gothic" w:hAnsi="Century Gothic" w:cs="Helvetica"/>
          <w:color w:val="000000" w:themeColor="text1"/>
        </w:rPr>
        <w:t>their time and great contribution in running CEEAA.</w:t>
      </w:r>
    </w:p>
    <w:p w14:paraId="615E1023" w14:textId="77777777" w:rsidR="00617F1C" w:rsidRDefault="00617F1C" w:rsidP="00A17BA9">
      <w:pPr>
        <w:ind w:rightChars="-380" w:right="-912"/>
        <w:jc w:val="both"/>
        <w:rPr>
          <w:rFonts w:ascii="Century Gothic" w:hAnsi="Century Gothic" w:cs="Helvetica"/>
          <w:color w:val="000000" w:themeColor="text1"/>
        </w:rPr>
      </w:pPr>
    </w:p>
    <w:p w14:paraId="417446C5" w14:textId="70CC8E18" w:rsidR="00617F1C" w:rsidRPr="00617F1C" w:rsidRDefault="00617F1C" w:rsidP="00A17BA9">
      <w:pPr>
        <w:ind w:rightChars="-380" w:right="-912"/>
        <w:jc w:val="both"/>
        <w:rPr>
          <w:rFonts w:ascii="Century Gothic" w:hAnsi="Century Gothic" w:cs="Helvetica"/>
          <w:color w:val="000000" w:themeColor="text1"/>
        </w:rPr>
      </w:pPr>
      <w:r>
        <w:rPr>
          <w:rFonts w:ascii="Century Gothic" w:hAnsi="Century Gothic" w:cs="Helvetica"/>
          <w:color w:val="000000" w:themeColor="text1"/>
        </w:rPr>
        <w:t>Moreover, we could not have so much achievements without the contribution and support of CEE Department, Federation of PolyU Alumni Association, PolyU Alumni Affairs &amp; Development Office and CEE Student Society.  My sincere appreciation to these parties.</w:t>
      </w:r>
      <w:r w:rsidRPr="00617F1C">
        <w:rPr>
          <w:rFonts w:ascii="Century Gothic" w:hAnsi="Century Gothic" w:cs="Helvetica"/>
          <w:color w:val="000000" w:themeColor="text1"/>
        </w:rPr>
        <w:t xml:space="preserve"> </w:t>
      </w:r>
    </w:p>
    <w:p w14:paraId="658A4F94" w14:textId="77777777" w:rsidR="006727CE" w:rsidRDefault="006727CE" w:rsidP="00A17BA9">
      <w:pPr>
        <w:ind w:rightChars="-380" w:right="-912"/>
        <w:jc w:val="both"/>
        <w:rPr>
          <w:rFonts w:ascii="Century Gothic" w:hAnsi="Century Gothic" w:cs="Helvetica"/>
          <w:color w:val="000000" w:themeColor="text1"/>
        </w:rPr>
      </w:pPr>
    </w:p>
    <w:p w14:paraId="3698854F" w14:textId="0E5DDD7D" w:rsidR="00D43196" w:rsidRDefault="00FC0113" w:rsidP="00A17BA9">
      <w:pPr>
        <w:ind w:rightChars="-380" w:right="-912"/>
        <w:jc w:val="both"/>
        <w:rPr>
          <w:rFonts w:ascii="Century Gothic" w:hAnsi="Century Gothic" w:cs="Helvetica"/>
          <w:color w:val="000000" w:themeColor="text1"/>
        </w:rPr>
      </w:pPr>
      <w:r w:rsidRPr="00FC0113">
        <w:rPr>
          <w:rFonts w:ascii="Century Gothic" w:hAnsi="Century Gothic" w:cs="Helvetica" w:hint="eastAsia"/>
          <w:color w:val="000000" w:themeColor="text1"/>
        </w:rPr>
        <w:t xml:space="preserve">Lastly and more importantly, we are not alone on the road towards </w:t>
      </w:r>
      <w:r w:rsidRPr="00FC0113">
        <w:rPr>
          <w:rFonts w:ascii="Century Gothic" w:hAnsi="Century Gothic" w:cs="Helvetica" w:hint="eastAsia"/>
          <w:color w:val="000000" w:themeColor="text1"/>
        </w:rPr>
        <w:t>“</w:t>
      </w:r>
      <w:r w:rsidRPr="00FC0113">
        <w:rPr>
          <w:rFonts w:ascii="Century Gothic" w:hAnsi="Century Gothic" w:cs="Helvetica" w:hint="eastAsia"/>
          <w:color w:val="000000" w:themeColor="text1"/>
        </w:rPr>
        <w:t>Nurturing</w:t>
      </w:r>
      <w:r w:rsidRPr="00B578D7">
        <w:rPr>
          <w:rFonts w:ascii="Century Gothic" w:hAnsi="Century Gothic" w:cs="Helvetica" w:hint="eastAsia"/>
          <w:b/>
          <w:color w:val="000000" w:themeColor="text1"/>
        </w:rPr>
        <w:t>承傳</w:t>
      </w:r>
      <w:r w:rsidRPr="00FC0113">
        <w:rPr>
          <w:rFonts w:ascii="Century Gothic" w:hAnsi="Century Gothic" w:cs="Helvetica" w:hint="eastAsia"/>
          <w:color w:val="000000" w:themeColor="text1"/>
        </w:rPr>
        <w:t>”</w:t>
      </w:r>
      <w:r w:rsidRPr="00FC0113">
        <w:rPr>
          <w:rFonts w:ascii="Century Gothic" w:hAnsi="Century Gothic" w:cs="Helvetica" w:hint="eastAsia"/>
          <w:color w:val="000000" w:themeColor="text1"/>
        </w:rPr>
        <w:t xml:space="preserve">.  </w:t>
      </w:r>
      <w:r w:rsidR="00617F1C">
        <w:rPr>
          <w:rFonts w:ascii="Century Gothic" w:hAnsi="Century Gothic" w:cs="Helvetica"/>
          <w:color w:val="000000" w:themeColor="text1"/>
        </w:rPr>
        <w:t xml:space="preserve">Our alumni and </w:t>
      </w:r>
      <w:r w:rsidR="00E21F26">
        <w:rPr>
          <w:rFonts w:ascii="Century Gothic" w:hAnsi="Century Gothic" w:cs="Helvetica"/>
          <w:color w:val="000000" w:themeColor="text1"/>
        </w:rPr>
        <w:t xml:space="preserve">fellow </w:t>
      </w:r>
      <w:r w:rsidR="00617F1C">
        <w:rPr>
          <w:rFonts w:ascii="Century Gothic" w:hAnsi="Century Gothic" w:cs="Helvetica"/>
          <w:color w:val="000000" w:themeColor="text1"/>
        </w:rPr>
        <w:t>students</w:t>
      </w:r>
      <w:r w:rsidR="00E21F26">
        <w:rPr>
          <w:rFonts w:ascii="Century Gothic" w:hAnsi="Century Gothic" w:cs="Helvetica"/>
          <w:color w:val="000000" w:themeColor="text1"/>
        </w:rPr>
        <w:t xml:space="preserve"> </w:t>
      </w:r>
      <w:r w:rsidRPr="00FC0113">
        <w:rPr>
          <w:rFonts w:ascii="Century Gothic" w:hAnsi="Century Gothic" w:cs="Helvetica" w:hint="eastAsia"/>
          <w:color w:val="000000" w:themeColor="text1"/>
        </w:rPr>
        <w:t>are our strategic partner</w:t>
      </w:r>
      <w:r w:rsidR="00E21F26">
        <w:rPr>
          <w:rFonts w:ascii="Century Gothic" w:hAnsi="Century Gothic" w:cs="Helvetica"/>
          <w:color w:val="000000" w:themeColor="text1"/>
        </w:rPr>
        <w:t>s on whom we count for launching various new initiatives.</w:t>
      </w:r>
    </w:p>
    <w:p w14:paraId="1A33E526" w14:textId="77777777" w:rsidR="002A55FB" w:rsidRDefault="002A55FB" w:rsidP="00A17BA9">
      <w:pPr>
        <w:ind w:rightChars="-380" w:right="-912"/>
        <w:jc w:val="both"/>
        <w:rPr>
          <w:rFonts w:ascii="Century Gothic" w:hAnsi="Century Gothic" w:cs="Helvetica"/>
          <w:color w:val="000000" w:themeColor="text1"/>
        </w:rPr>
      </w:pPr>
    </w:p>
    <w:p w14:paraId="6BE9FEED" w14:textId="472A3D08" w:rsidR="002A55FB" w:rsidRDefault="00E21F26" w:rsidP="00A17BA9">
      <w:pPr>
        <w:ind w:rightChars="-380" w:right="-912"/>
        <w:jc w:val="both"/>
        <w:rPr>
          <w:rFonts w:ascii="Century Gothic" w:hAnsi="Century Gothic" w:cs="Helvetica"/>
          <w:color w:val="000000" w:themeColor="text1"/>
        </w:rPr>
      </w:pPr>
      <w:r>
        <w:rPr>
          <w:rFonts w:ascii="Century Gothic" w:hAnsi="Century Gothic" w:cs="Helvetica"/>
          <w:color w:val="000000" w:themeColor="text1"/>
        </w:rPr>
        <w:t>With the above</w:t>
      </w:r>
      <w:r w:rsidR="002A55FB" w:rsidRPr="002A55FB">
        <w:rPr>
          <w:rFonts w:ascii="Century Gothic" w:hAnsi="Century Gothic" w:cs="Helvetica"/>
          <w:color w:val="000000" w:themeColor="text1"/>
        </w:rPr>
        <w:t xml:space="preserve"> edges and your mandate, I am confident</w:t>
      </w:r>
      <w:r>
        <w:rPr>
          <w:rFonts w:ascii="Century Gothic" w:hAnsi="Century Gothic" w:cs="Helvetica"/>
          <w:color w:val="000000" w:themeColor="text1"/>
        </w:rPr>
        <w:t xml:space="preserve"> that my successor will</w:t>
      </w:r>
      <w:r w:rsidR="002A55FB" w:rsidRPr="002A55FB">
        <w:rPr>
          <w:rFonts w:ascii="Century Gothic" w:hAnsi="Century Gothic" w:cs="Helvetica"/>
          <w:color w:val="000000" w:themeColor="text1"/>
        </w:rPr>
        <w:t xml:space="preserve"> lead CEEAA to a new height and wider frontier.</w:t>
      </w:r>
    </w:p>
    <w:p w14:paraId="3A7448ED" w14:textId="77777777" w:rsidR="00E21F26" w:rsidRDefault="00E21F26" w:rsidP="00A17BA9">
      <w:pPr>
        <w:ind w:left="720" w:rightChars="-380" w:right="-912" w:hanging="720"/>
        <w:jc w:val="both"/>
        <w:rPr>
          <w:rFonts w:ascii="Century Gothic" w:hAnsi="Century Gothic" w:cs="Helvetica"/>
          <w:color w:val="000000" w:themeColor="text1"/>
        </w:rPr>
      </w:pPr>
    </w:p>
    <w:p w14:paraId="39FB9B51" w14:textId="77777777" w:rsidR="00E21F26" w:rsidRDefault="00E21F26" w:rsidP="00A17BA9">
      <w:pPr>
        <w:ind w:left="720" w:rightChars="-380" w:right="-912" w:hanging="720"/>
        <w:jc w:val="both"/>
        <w:rPr>
          <w:rFonts w:ascii="Century Gothic" w:hAnsi="Century Gothic" w:cs="Helvetica"/>
          <w:color w:val="000000" w:themeColor="text1"/>
        </w:rPr>
      </w:pPr>
    </w:p>
    <w:p w14:paraId="0100253E" w14:textId="77777777" w:rsidR="00E21F26" w:rsidRDefault="00E21F26" w:rsidP="00A17BA9">
      <w:pPr>
        <w:ind w:left="720" w:rightChars="-380" w:right="-912" w:hanging="720"/>
        <w:jc w:val="both"/>
        <w:rPr>
          <w:rFonts w:ascii="Century Gothic" w:hAnsi="Century Gothic" w:cs="Helvetica"/>
          <w:color w:val="000000" w:themeColor="text1"/>
        </w:rPr>
      </w:pPr>
    </w:p>
    <w:p w14:paraId="7DA15C90" w14:textId="77777777" w:rsidR="00E21F26" w:rsidRDefault="00E21F26" w:rsidP="00A17BA9">
      <w:pPr>
        <w:ind w:left="720" w:rightChars="-380" w:right="-912" w:hanging="720"/>
        <w:jc w:val="both"/>
        <w:rPr>
          <w:rFonts w:ascii="Century Gothic" w:hAnsi="Century Gothic" w:cs="Helvetica"/>
          <w:color w:val="000000" w:themeColor="text1"/>
        </w:rPr>
      </w:pPr>
    </w:p>
    <w:p w14:paraId="3269047D" w14:textId="77777777" w:rsidR="00E21F26" w:rsidRDefault="00E21F26" w:rsidP="00A17BA9">
      <w:pPr>
        <w:ind w:left="720" w:rightChars="-380" w:right="-912" w:hanging="720"/>
        <w:jc w:val="both"/>
        <w:rPr>
          <w:rFonts w:ascii="Century Gothic" w:hAnsi="Century Gothic" w:cs="Helvetica"/>
          <w:color w:val="000000" w:themeColor="text1"/>
        </w:rPr>
      </w:pPr>
    </w:p>
    <w:p w14:paraId="3B0B6718" w14:textId="77777777" w:rsidR="00E21F26" w:rsidRDefault="00E21F26" w:rsidP="00A17BA9">
      <w:pPr>
        <w:ind w:left="720" w:rightChars="-380" w:right="-912" w:hanging="720"/>
        <w:jc w:val="both"/>
        <w:rPr>
          <w:rFonts w:ascii="Century Gothic" w:hAnsi="Century Gothic" w:cs="Helvetica"/>
          <w:color w:val="000000" w:themeColor="text1"/>
        </w:rPr>
      </w:pPr>
    </w:p>
    <w:p w14:paraId="3F7EE2E1" w14:textId="77777777" w:rsidR="00E21F26" w:rsidRDefault="00E21F26" w:rsidP="00A17BA9">
      <w:pPr>
        <w:ind w:left="720" w:rightChars="-380" w:right="-912" w:hanging="720"/>
        <w:jc w:val="both"/>
        <w:rPr>
          <w:rFonts w:ascii="Century Gothic" w:hAnsi="Century Gothic" w:cs="Helvetica"/>
          <w:color w:val="000000" w:themeColor="text1"/>
        </w:rPr>
      </w:pPr>
    </w:p>
    <w:p w14:paraId="01D29F71" w14:textId="77777777" w:rsidR="00E21F26" w:rsidRDefault="00E21F26" w:rsidP="00A17BA9">
      <w:pPr>
        <w:ind w:left="720" w:rightChars="-380" w:right="-912" w:hanging="720"/>
        <w:jc w:val="both"/>
        <w:rPr>
          <w:rFonts w:ascii="Century Gothic" w:hAnsi="Century Gothic" w:cs="Helvetica"/>
          <w:color w:val="000000" w:themeColor="text1"/>
        </w:rPr>
      </w:pPr>
    </w:p>
    <w:p w14:paraId="083B7364" w14:textId="3A078BA3" w:rsidR="00E21F26" w:rsidRPr="00E21F26" w:rsidRDefault="00E21F26" w:rsidP="00A17BA9">
      <w:pPr>
        <w:ind w:left="720" w:rightChars="-380" w:right="-912" w:hanging="720"/>
        <w:jc w:val="both"/>
        <w:rPr>
          <w:rFonts w:ascii="Century Gothic" w:hAnsi="Century Gothic" w:cs="Helvetica"/>
          <w:b/>
          <w:i/>
          <w:color w:val="000000" w:themeColor="text1"/>
        </w:rPr>
      </w:pPr>
      <w:r w:rsidRPr="00E21F26">
        <w:rPr>
          <w:rFonts w:ascii="Century Gothic" w:hAnsi="Century Gothic" w:cs="Helvetica"/>
          <w:b/>
          <w:i/>
          <w:color w:val="000000" w:themeColor="text1"/>
        </w:rPr>
        <w:t>Ir Prof. C.F. LAM</w:t>
      </w:r>
    </w:p>
    <w:p w14:paraId="6BC685CA" w14:textId="55F1214B" w:rsidR="00E21F26" w:rsidRPr="00E21F26" w:rsidRDefault="00E21F26" w:rsidP="00A17BA9">
      <w:pPr>
        <w:ind w:left="720" w:rightChars="-380" w:right="-912" w:hanging="720"/>
        <w:jc w:val="both"/>
        <w:rPr>
          <w:rFonts w:ascii="Century Gothic" w:hAnsi="Century Gothic" w:cs="Helvetica"/>
          <w:i/>
          <w:color w:val="000000" w:themeColor="text1"/>
        </w:rPr>
      </w:pPr>
      <w:r w:rsidRPr="00E21F26">
        <w:rPr>
          <w:rFonts w:ascii="Century Gothic" w:hAnsi="Century Gothic" w:cs="Helvetica"/>
          <w:i/>
          <w:color w:val="000000" w:themeColor="text1"/>
        </w:rPr>
        <w:t>President (2014-16)</w:t>
      </w:r>
    </w:p>
    <w:p w14:paraId="4E84C11C" w14:textId="1E971716" w:rsidR="00E21F26" w:rsidRDefault="00E21F26" w:rsidP="00A17BA9">
      <w:pPr>
        <w:ind w:left="720" w:rightChars="-380" w:right="-912" w:hanging="720"/>
        <w:jc w:val="both"/>
        <w:rPr>
          <w:rFonts w:ascii="Century Gothic" w:hAnsi="Century Gothic" w:cs="Helvetica"/>
          <w:i/>
          <w:color w:val="000000" w:themeColor="text1"/>
        </w:rPr>
      </w:pPr>
      <w:r w:rsidRPr="00E21F26">
        <w:rPr>
          <w:rFonts w:ascii="Century Gothic" w:hAnsi="Century Gothic" w:cs="Helvetica"/>
          <w:i/>
          <w:color w:val="000000" w:themeColor="text1"/>
        </w:rPr>
        <w:t>April 2016</w:t>
      </w:r>
    </w:p>
    <w:p w14:paraId="01DDFE50" w14:textId="77777777" w:rsidR="00E21F26" w:rsidRDefault="00E21F26" w:rsidP="00A17BA9">
      <w:pPr>
        <w:ind w:left="720" w:rightChars="-380" w:right="-912" w:hanging="720"/>
        <w:jc w:val="both"/>
        <w:rPr>
          <w:rFonts w:ascii="Century Gothic" w:hAnsi="Century Gothic" w:cs="Helvetica"/>
          <w:i/>
          <w:color w:val="000000" w:themeColor="text1"/>
        </w:rPr>
      </w:pPr>
    </w:p>
    <w:p w14:paraId="3C7200CE" w14:textId="5AF44E49" w:rsidR="00A17BA9" w:rsidRDefault="00A17BA9">
      <w:pPr>
        <w:rPr>
          <w:rFonts w:ascii="Century Gothic" w:hAnsi="Century Gothic" w:cs="Helvetica"/>
          <w:i/>
          <w:color w:val="000000" w:themeColor="text1"/>
        </w:rPr>
      </w:pPr>
      <w:r>
        <w:rPr>
          <w:rFonts w:ascii="Century Gothic" w:hAnsi="Century Gothic" w:cs="Helvetica"/>
          <w:i/>
          <w:color w:val="000000" w:themeColor="text1"/>
        </w:rPr>
        <w:br w:type="page"/>
      </w:r>
    </w:p>
    <w:p w14:paraId="7C95AC16" w14:textId="000A4073" w:rsidR="00E21F26" w:rsidRPr="00D23A0C" w:rsidRDefault="00E21F26" w:rsidP="00E21F26">
      <w:pPr>
        <w:ind w:left="720" w:hanging="720"/>
        <w:jc w:val="right"/>
        <w:rPr>
          <w:rFonts w:ascii="Century Gothic" w:hAnsi="Century Gothic" w:cs="Helvetica"/>
          <w:b/>
          <w:color w:val="000000" w:themeColor="text1"/>
        </w:rPr>
      </w:pPr>
      <w:r w:rsidRPr="00D23A0C">
        <w:rPr>
          <w:rFonts w:ascii="Century Gothic" w:hAnsi="Century Gothic" w:cs="Helvetica"/>
          <w:b/>
          <w:color w:val="000000" w:themeColor="text1"/>
        </w:rPr>
        <w:lastRenderedPageBreak/>
        <w:t>ANNEX A</w:t>
      </w:r>
    </w:p>
    <w:p w14:paraId="14F7C341" w14:textId="77777777" w:rsidR="00E21F26" w:rsidRPr="00D23A0C" w:rsidRDefault="00E21F26" w:rsidP="00FC0113">
      <w:pPr>
        <w:ind w:left="720" w:hanging="720"/>
        <w:rPr>
          <w:rFonts w:ascii="Century Gothic" w:hAnsi="Century Gothic" w:cs="Helvetica"/>
          <w:i/>
          <w:color w:val="000000" w:themeColor="text1"/>
        </w:rPr>
      </w:pPr>
    </w:p>
    <w:p w14:paraId="0BEAD119" w14:textId="04824740" w:rsidR="00D43196" w:rsidRPr="00D23A0C" w:rsidRDefault="00E21F26" w:rsidP="00E21F26">
      <w:pPr>
        <w:ind w:left="720" w:hanging="720"/>
        <w:jc w:val="center"/>
        <w:rPr>
          <w:rFonts w:ascii="Century Gothic" w:hAnsi="Century Gothic" w:cs="Helvetica"/>
          <w:b/>
          <w:color w:val="000000" w:themeColor="text1"/>
        </w:rPr>
      </w:pPr>
      <w:r w:rsidRPr="00D23A0C">
        <w:rPr>
          <w:rFonts w:ascii="Century Gothic" w:hAnsi="Century Gothic" w:cs="Helvetica"/>
          <w:b/>
          <w:color w:val="000000" w:themeColor="text1"/>
        </w:rPr>
        <w:t>Executive Committee</w:t>
      </w:r>
    </w:p>
    <w:p w14:paraId="5E6DFD66" w14:textId="77777777" w:rsidR="00B46B06" w:rsidRDefault="00B46B06" w:rsidP="00EB397D">
      <w:pPr>
        <w:ind w:left="720" w:hanging="720"/>
        <w:rPr>
          <w:rFonts w:ascii="Century Gothic" w:hAnsi="Century Gothic" w:cs="Helvetica"/>
          <w:color w:val="000000" w:themeColor="text1"/>
        </w:rPr>
      </w:pPr>
    </w:p>
    <w:p w14:paraId="5B3352DD" w14:textId="77777777" w:rsidR="00B46B06" w:rsidRPr="00E653AB" w:rsidRDefault="00B46B06" w:rsidP="00B46B06">
      <w:pPr>
        <w:ind w:left="720" w:hanging="720"/>
        <w:rPr>
          <w:rFonts w:ascii="Century Gothic" w:hAnsi="Century Gothic" w:cs="Helvetica"/>
          <w:b/>
          <w:color w:val="000000" w:themeColor="text1"/>
        </w:rPr>
      </w:pPr>
    </w:p>
    <w:tbl>
      <w:tblPr>
        <w:tblStyle w:val="ad"/>
        <w:tblW w:w="0" w:type="auto"/>
        <w:tblInd w:w="720" w:type="dxa"/>
        <w:tblLook w:val="04A0" w:firstRow="1" w:lastRow="0" w:firstColumn="1" w:lastColumn="0" w:noHBand="0" w:noVBand="1"/>
      </w:tblPr>
      <w:tblGrid>
        <w:gridCol w:w="3898"/>
        <w:gridCol w:w="3898"/>
      </w:tblGrid>
      <w:tr w:rsidR="00E653AB" w:rsidRPr="00E653AB" w14:paraId="3D5F39BB" w14:textId="77777777" w:rsidTr="00E653AB">
        <w:tc>
          <w:tcPr>
            <w:tcW w:w="3898" w:type="dxa"/>
          </w:tcPr>
          <w:p w14:paraId="6306E762" w14:textId="3502AB51" w:rsidR="00E653AB" w:rsidRPr="00E653AB" w:rsidRDefault="00E653AB" w:rsidP="00EB397D">
            <w:pPr>
              <w:rPr>
                <w:rFonts w:ascii="Century Gothic" w:hAnsi="Century Gothic" w:cs="Helvetica"/>
                <w:b/>
                <w:color w:val="000000" w:themeColor="text1"/>
              </w:rPr>
            </w:pPr>
            <w:r w:rsidRPr="00E653AB">
              <w:rPr>
                <w:rFonts w:ascii="Century Gothic" w:hAnsi="Century Gothic" w:cs="Helvetica"/>
                <w:b/>
                <w:color w:val="000000" w:themeColor="text1"/>
              </w:rPr>
              <w:t>Name</w:t>
            </w:r>
          </w:p>
        </w:tc>
        <w:tc>
          <w:tcPr>
            <w:tcW w:w="3898" w:type="dxa"/>
          </w:tcPr>
          <w:p w14:paraId="4C62BA1A" w14:textId="77777777" w:rsidR="00E653AB" w:rsidRDefault="00E653AB" w:rsidP="00EB397D">
            <w:pPr>
              <w:rPr>
                <w:rFonts w:ascii="Century Gothic" w:hAnsi="Century Gothic" w:cs="Helvetica"/>
                <w:b/>
                <w:color w:val="000000" w:themeColor="text1"/>
              </w:rPr>
            </w:pPr>
            <w:r w:rsidRPr="00E653AB">
              <w:rPr>
                <w:rFonts w:ascii="Century Gothic" w:hAnsi="Century Gothic" w:cs="Helvetica"/>
                <w:b/>
                <w:color w:val="000000" w:themeColor="text1"/>
              </w:rPr>
              <w:t>Post</w:t>
            </w:r>
          </w:p>
          <w:p w14:paraId="1AE77AD0" w14:textId="42731C44" w:rsidR="00E653AB" w:rsidRPr="00E653AB" w:rsidRDefault="00E653AB" w:rsidP="00EB397D">
            <w:pPr>
              <w:rPr>
                <w:rFonts w:ascii="Century Gothic" w:hAnsi="Century Gothic" w:cs="Helvetica"/>
                <w:b/>
                <w:color w:val="000000" w:themeColor="text1"/>
              </w:rPr>
            </w:pPr>
          </w:p>
        </w:tc>
      </w:tr>
      <w:tr w:rsidR="00E653AB" w14:paraId="492B5851" w14:textId="77777777" w:rsidTr="00E653AB">
        <w:tc>
          <w:tcPr>
            <w:tcW w:w="3898" w:type="dxa"/>
          </w:tcPr>
          <w:p w14:paraId="09368F4E" w14:textId="55102E60"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LAM Cheuk Fung</w:t>
            </w:r>
          </w:p>
        </w:tc>
        <w:tc>
          <w:tcPr>
            <w:tcW w:w="3898" w:type="dxa"/>
          </w:tcPr>
          <w:p w14:paraId="0D246B0C" w14:textId="68CFF243"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President</w:t>
            </w:r>
          </w:p>
        </w:tc>
      </w:tr>
      <w:tr w:rsidR="00E653AB" w14:paraId="39900424" w14:textId="77777777" w:rsidTr="00E653AB">
        <w:tc>
          <w:tcPr>
            <w:tcW w:w="3898" w:type="dxa"/>
          </w:tcPr>
          <w:p w14:paraId="1EE7F4AB" w14:textId="0C8DE8EF"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LAU Tai Wai, David</w:t>
            </w:r>
          </w:p>
        </w:tc>
        <w:tc>
          <w:tcPr>
            <w:tcW w:w="3898" w:type="dxa"/>
          </w:tcPr>
          <w:p w14:paraId="43A20469" w14:textId="3B2DBE37"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Vice President</w:t>
            </w:r>
          </w:p>
        </w:tc>
      </w:tr>
      <w:tr w:rsidR="00E653AB" w14:paraId="073DDDB6" w14:textId="77777777" w:rsidTr="00E653AB">
        <w:tc>
          <w:tcPr>
            <w:tcW w:w="3898" w:type="dxa"/>
          </w:tcPr>
          <w:p w14:paraId="64FBA44E" w14:textId="64E70FF5"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POON Ying Kok</w:t>
            </w:r>
          </w:p>
        </w:tc>
        <w:tc>
          <w:tcPr>
            <w:tcW w:w="3898" w:type="dxa"/>
          </w:tcPr>
          <w:p w14:paraId="24DB2C43" w14:textId="0F5C0AE4"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Vice President</w:t>
            </w:r>
          </w:p>
        </w:tc>
      </w:tr>
      <w:tr w:rsidR="00E653AB" w14:paraId="529A35CE" w14:textId="77777777" w:rsidTr="00E653AB">
        <w:tc>
          <w:tcPr>
            <w:tcW w:w="3898" w:type="dxa"/>
          </w:tcPr>
          <w:p w14:paraId="6B6F3AA6" w14:textId="591A7AFC"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AU Tat Wai, Alvin</w:t>
            </w:r>
          </w:p>
        </w:tc>
        <w:tc>
          <w:tcPr>
            <w:tcW w:w="3898" w:type="dxa"/>
          </w:tcPr>
          <w:p w14:paraId="2529E09A" w14:textId="67ECEB30"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Hon. Tresurer</w:t>
            </w:r>
          </w:p>
        </w:tc>
      </w:tr>
      <w:tr w:rsidR="00E653AB" w14:paraId="10D7BE3E" w14:textId="77777777" w:rsidTr="00E653AB">
        <w:tc>
          <w:tcPr>
            <w:tcW w:w="3898" w:type="dxa"/>
          </w:tcPr>
          <w:p w14:paraId="693C87A4" w14:textId="070781E2"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LEUNG Yiu Fu, Dennis</w:t>
            </w:r>
          </w:p>
        </w:tc>
        <w:tc>
          <w:tcPr>
            <w:tcW w:w="3898" w:type="dxa"/>
          </w:tcPr>
          <w:p w14:paraId="522C842E" w14:textId="460E6EBA"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Hon. Secretary</w:t>
            </w:r>
          </w:p>
        </w:tc>
      </w:tr>
      <w:tr w:rsidR="00E653AB" w14:paraId="7699BFFC" w14:textId="77777777" w:rsidTr="00E653AB">
        <w:tc>
          <w:tcPr>
            <w:tcW w:w="3898" w:type="dxa"/>
          </w:tcPr>
          <w:p w14:paraId="3FAA08B8" w14:textId="32BAB52E"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 xml:space="preserve">CHEUNG Shiu Kwok, Andy </w:t>
            </w:r>
          </w:p>
        </w:tc>
        <w:tc>
          <w:tcPr>
            <w:tcW w:w="3898" w:type="dxa"/>
          </w:tcPr>
          <w:p w14:paraId="791D5D85" w14:textId="3FC576DC"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Deputy Secretary</w:t>
            </w:r>
          </w:p>
        </w:tc>
      </w:tr>
      <w:tr w:rsidR="00E653AB" w14:paraId="31DEFFFB" w14:textId="77777777" w:rsidTr="00E653AB">
        <w:tc>
          <w:tcPr>
            <w:tcW w:w="3898" w:type="dxa"/>
          </w:tcPr>
          <w:p w14:paraId="03670C61" w14:textId="156DA4E6"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WONG Chun Choi, Tommy</w:t>
            </w:r>
          </w:p>
        </w:tc>
        <w:tc>
          <w:tcPr>
            <w:tcW w:w="3898" w:type="dxa"/>
          </w:tcPr>
          <w:p w14:paraId="23529306" w14:textId="2A5BD044"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Convenor</w:t>
            </w:r>
          </w:p>
        </w:tc>
      </w:tr>
      <w:tr w:rsidR="00E653AB" w14:paraId="54D4AD0E" w14:textId="77777777" w:rsidTr="00E653AB">
        <w:tc>
          <w:tcPr>
            <w:tcW w:w="3898" w:type="dxa"/>
          </w:tcPr>
          <w:p w14:paraId="530F1FDE" w14:textId="1F5189D6"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HUANG Guangzong, Edwin</w:t>
            </w:r>
          </w:p>
        </w:tc>
        <w:tc>
          <w:tcPr>
            <w:tcW w:w="3898" w:type="dxa"/>
          </w:tcPr>
          <w:p w14:paraId="06465FC5" w14:textId="16219503"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Convenor</w:t>
            </w:r>
          </w:p>
        </w:tc>
      </w:tr>
      <w:tr w:rsidR="00E653AB" w14:paraId="194243CB" w14:textId="77777777" w:rsidTr="00E653AB">
        <w:tc>
          <w:tcPr>
            <w:tcW w:w="3898" w:type="dxa"/>
          </w:tcPr>
          <w:p w14:paraId="1EAFD757" w14:textId="215E4565"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WAI Sai Chong</w:t>
            </w:r>
          </w:p>
        </w:tc>
        <w:tc>
          <w:tcPr>
            <w:tcW w:w="3898" w:type="dxa"/>
          </w:tcPr>
          <w:p w14:paraId="5AE4DEC0" w14:textId="3898FB19"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Convenor</w:t>
            </w:r>
          </w:p>
        </w:tc>
      </w:tr>
      <w:tr w:rsidR="00E653AB" w14:paraId="3B240AAF" w14:textId="77777777" w:rsidTr="00E653AB">
        <w:tc>
          <w:tcPr>
            <w:tcW w:w="3898" w:type="dxa"/>
          </w:tcPr>
          <w:p w14:paraId="1E2F86A2" w14:textId="5FE5CBE4"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CHAN Chi Kong</w:t>
            </w:r>
          </w:p>
        </w:tc>
        <w:tc>
          <w:tcPr>
            <w:tcW w:w="3898" w:type="dxa"/>
          </w:tcPr>
          <w:p w14:paraId="204CBE0F" w14:textId="0DCBD38E"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Member</w:t>
            </w:r>
          </w:p>
        </w:tc>
      </w:tr>
      <w:tr w:rsidR="00E653AB" w14:paraId="6D578048" w14:textId="77777777" w:rsidTr="00E653AB">
        <w:tc>
          <w:tcPr>
            <w:tcW w:w="3898" w:type="dxa"/>
          </w:tcPr>
          <w:p w14:paraId="70BAAF1E" w14:textId="5F7FAD60"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LEE Shiu Ming, Richard</w:t>
            </w:r>
          </w:p>
        </w:tc>
        <w:tc>
          <w:tcPr>
            <w:tcW w:w="3898" w:type="dxa"/>
          </w:tcPr>
          <w:p w14:paraId="44DD000B" w14:textId="402B1DF5"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Member</w:t>
            </w:r>
          </w:p>
        </w:tc>
      </w:tr>
      <w:tr w:rsidR="00E653AB" w14:paraId="4DEDCBFF" w14:textId="77777777" w:rsidTr="00E653AB">
        <w:tc>
          <w:tcPr>
            <w:tcW w:w="3898" w:type="dxa"/>
          </w:tcPr>
          <w:p w14:paraId="50E145A3" w14:textId="163F0BD8" w:rsidR="00E653AB" w:rsidRDefault="00E653AB" w:rsidP="00906FEB">
            <w:pPr>
              <w:rPr>
                <w:rFonts w:ascii="Century Gothic" w:hAnsi="Century Gothic" w:cs="Helvetica"/>
                <w:color w:val="000000" w:themeColor="text1"/>
              </w:rPr>
            </w:pPr>
            <w:r w:rsidRPr="00E653AB">
              <w:rPr>
                <w:rFonts w:ascii="Century Gothic" w:hAnsi="Century Gothic" w:cs="Helvetica"/>
                <w:color w:val="000000" w:themeColor="text1"/>
              </w:rPr>
              <w:t>L</w:t>
            </w:r>
            <w:r w:rsidR="00906FEB">
              <w:rPr>
                <w:rFonts w:ascii="Century Gothic" w:eastAsia="新細明體" w:hAnsi="Century Gothic" w:cs="Helvetica" w:hint="eastAsia"/>
                <w:color w:val="000000" w:themeColor="text1"/>
                <w:lang w:eastAsia="zh-HK"/>
              </w:rPr>
              <w:t>O</w:t>
            </w:r>
            <w:r w:rsidRPr="00E653AB">
              <w:rPr>
                <w:rFonts w:ascii="Century Gothic" w:hAnsi="Century Gothic" w:cs="Helvetica"/>
                <w:color w:val="000000" w:themeColor="text1"/>
              </w:rPr>
              <w:t xml:space="preserve"> Man Chiu, Raymond</w:t>
            </w:r>
          </w:p>
        </w:tc>
        <w:tc>
          <w:tcPr>
            <w:tcW w:w="3898" w:type="dxa"/>
          </w:tcPr>
          <w:p w14:paraId="6D39653D" w14:textId="2F7B3488"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Member</w:t>
            </w:r>
          </w:p>
        </w:tc>
      </w:tr>
      <w:tr w:rsidR="00E653AB" w14:paraId="73821CCB" w14:textId="77777777" w:rsidTr="00E653AB">
        <w:tc>
          <w:tcPr>
            <w:tcW w:w="3898" w:type="dxa"/>
          </w:tcPr>
          <w:p w14:paraId="45E6E512" w14:textId="249B167B"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LO Chi Leung, Tony</w:t>
            </w:r>
          </w:p>
        </w:tc>
        <w:tc>
          <w:tcPr>
            <w:tcW w:w="3898" w:type="dxa"/>
          </w:tcPr>
          <w:p w14:paraId="45EEC180" w14:textId="6CBA34B0"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Co-opt Member</w:t>
            </w:r>
          </w:p>
        </w:tc>
      </w:tr>
      <w:tr w:rsidR="00E653AB" w14:paraId="279D3730" w14:textId="77777777" w:rsidTr="00E653AB">
        <w:tc>
          <w:tcPr>
            <w:tcW w:w="3898" w:type="dxa"/>
          </w:tcPr>
          <w:p w14:paraId="61979B05" w14:textId="3E843322"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 xml:space="preserve">CHAM Yui Kei, Rex </w:t>
            </w:r>
          </w:p>
        </w:tc>
        <w:tc>
          <w:tcPr>
            <w:tcW w:w="3898" w:type="dxa"/>
          </w:tcPr>
          <w:p w14:paraId="1022F1A6" w14:textId="70AA681B"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Co-opt Member</w:t>
            </w:r>
          </w:p>
        </w:tc>
      </w:tr>
      <w:tr w:rsidR="00E653AB" w14:paraId="1CD4CC23" w14:textId="77777777" w:rsidTr="00E653AB">
        <w:tc>
          <w:tcPr>
            <w:tcW w:w="3898" w:type="dxa"/>
          </w:tcPr>
          <w:p w14:paraId="555AE3A9" w14:textId="5468BBF5"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YIU Sze Nga, Nicole</w:t>
            </w:r>
          </w:p>
        </w:tc>
        <w:tc>
          <w:tcPr>
            <w:tcW w:w="3898" w:type="dxa"/>
          </w:tcPr>
          <w:p w14:paraId="1ADC9F37" w14:textId="50FF9246"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Co-opt Member</w:t>
            </w:r>
          </w:p>
        </w:tc>
      </w:tr>
      <w:tr w:rsidR="00E653AB" w14:paraId="5DF229F5" w14:textId="77777777" w:rsidTr="00E653AB">
        <w:tc>
          <w:tcPr>
            <w:tcW w:w="3898" w:type="dxa"/>
          </w:tcPr>
          <w:p w14:paraId="2AA8154F" w14:textId="779B7353"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CHEUNG Yiu Sun, Wilson</w:t>
            </w:r>
          </w:p>
        </w:tc>
        <w:tc>
          <w:tcPr>
            <w:tcW w:w="3898" w:type="dxa"/>
          </w:tcPr>
          <w:p w14:paraId="0D465331" w14:textId="21A42693"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Immediate Past President</w:t>
            </w:r>
          </w:p>
        </w:tc>
      </w:tr>
      <w:tr w:rsidR="00E653AB" w14:paraId="026E81FF" w14:textId="77777777" w:rsidTr="00E653AB">
        <w:tc>
          <w:tcPr>
            <w:tcW w:w="3898" w:type="dxa"/>
          </w:tcPr>
          <w:p w14:paraId="399DE87B" w14:textId="1AF682CD" w:rsidR="00E653AB" w:rsidRDefault="00906FEB" w:rsidP="00906FEB">
            <w:pPr>
              <w:rPr>
                <w:rFonts w:ascii="Century Gothic" w:hAnsi="Century Gothic" w:cs="Helvetica"/>
                <w:color w:val="000000" w:themeColor="text1"/>
              </w:rPr>
            </w:pPr>
            <w:r>
              <w:rPr>
                <w:rFonts w:ascii="Century Gothic" w:eastAsia="新細明體" w:hAnsi="Century Gothic" w:cs="Helvetica" w:hint="eastAsia"/>
                <w:color w:val="000000" w:themeColor="text1"/>
                <w:lang w:eastAsia="zh-HK"/>
              </w:rPr>
              <w:t xml:space="preserve">LAM Siu Shu, </w:t>
            </w:r>
            <w:r w:rsidR="00E653AB">
              <w:rPr>
                <w:rFonts w:ascii="Century Gothic" w:hAnsi="Century Gothic" w:cs="Helvetica"/>
                <w:color w:val="000000" w:themeColor="text1"/>
              </w:rPr>
              <w:t>Eddie</w:t>
            </w:r>
          </w:p>
        </w:tc>
        <w:tc>
          <w:tcPr>
            <w:tcW w:w="3898" w:type="dxa"/>
          </w:tcPr>
          <w:p w14:paraId="79EC89C7" w14:textId="12ED6AB0" w:rsidR="00E653AB" w:rsidRDefault="00E653AB" w:rsidP="00EB397D">
            <w:pPr>
              <w:rPr>
                <w:rFonts w:ascii="Century Gothic" w:hAnsi="Century Gothic" w:cs="Helvetica"/>
                <w:color w:val="000000" w:themeColor="text1"/>
              </w:rPr>
            </w:pPr>
            <w:r w:rsidRPr="00E653AB">
              <w:rPr>
                <w:rFonts w:ascii="Century Gothic" w:hAnsi="Century Gothic" w:cs="Helvetica"/>
                <w:color w:val="000000" w:themeColor="text1"/>
              </w:rPr>
              <w:t>Department Alumni Liaison Officer</w:t>
            </w:r>
          </w:p>
        </w:tc>
      </w:tr>
    </w:tbl>
    <w:p w14:paraId="22CA93FD" w14:textId="77777777" w:rsidR="00B46B06" w:rsidRDefault="00B46B06" w:rsidP="00EB397D">
      <w:pPr>
        <w:ind w:left="720" w:hanging="720"/>
        <w:rPr>
          <w:rFonts w:ascii="Century Gothic" w:hAnsi="Century Gothic" w:cs="Helvetica"/>
          <w:color w:val="000000" w:themeColor="text1"/>
        </w:rPr>
      </w:pPr>
    </w:p>
    <w:p w14:paraId="340A336F" w14:textId="77777777" w:rsidR="00E653AB" w:rsidRDefault="00E653AB" w:rsidP="00EB397D">
      <w:pPr>
        <w:ind w:left="720" w:hanging="720"/>
        <w:rPr>
          <w:rFonts w:ascii="Century Gothic" w:hAnsi="Century Gothic" w:cs="Helvetica"/>
          <w:color w:val="000000" w:themeColor="text1"/>
        </w:rPr>
      </w:pPr>
    </w:p>
    <w:p w14:paraId="066406EA" w14:textId="4669ED77" w:rsidR="00E653AB" w:rsidRDefault="00E653AB">
      <w:pPr>
        <w:rPr>
          <w:rFonts w:ascii="Century Gothic" w:hAnsi="Century Gothic" w:cs="Helvetica"/>
          <w:color w:val="000000" w:themeColor="text1"/>
        </w:rPr>
      </w:pPr>
      <w:r>
        <w:rPr>
          <w:rFonts w:ascii="Century Gothic" w:hAnsi="Century Gothic" w:cs="Helvetica"/>
          <w:color w:val="000000" w:themeColor="text1"/>
        </w:rPr>
        <w:br w:type="page"/>
      </w:r>
    </w:p>
    <w:p w14:paraId="7F33CAAB" w14:textId="77777777" w:rsidR="00E653AB" w:rsidRPr="00B46B06" w:rsidRDefault="00E653AB" w:rsidP="00E653AB">
      <w:pPr>
        <w:ind w:left="720" w:hanging="720"/>
        <w:jc w:val="right"/>
        <w:rPr>
          <w:rFonts w:ascii="Century Gothic" w:hAnsi="Century Gothic" w:cs="Helvetica"/>
          <w:b/>
          <w:color w:val="000000" w:themeColor="text1"/>
        </w:rPr>
      </w:pPr>
      <w:r w:rsidRPr="00B46B06">
        <w:rPr>
          <w:rFonts w:ascii="Century Gothic" w:hAnsi="Century Gothic" w:cs="Helvetica"/>
          <w:b/>
          <w:color w:val="000000" w:themeColor="text1"/>
        </w:rPr>
        <w:lastRenderedPageBreak/>
        <w:t xml:space="preserve">ANNEX </w:t>
      </w:r>
      <w:r>
        <w:rPr>
          <w:rFonts w:ascii="Century Gothic" w:hAnsi="Century Gothic" w:cs="Helvetica"/>
          <w:b/>
          <w:color w:val="000000" w:themeColor="text1"/>
        </w:rPr>
        <w:t>B</w:t>
      </w:r>
    </w:p>
    <w:p w14:paraId="00F305A0" w14:textId="77777777" w:rsidR="00E653AB" w:rsidRPr="00B46B06" w:rsidRDefault="00E653AB" w:rsidP="00E653AB">
      <w:pPr>
        <w:ind w:left="720" w:hanging="720"/>
        <w:rPr>
          <w:rFonts w:ascii="Century Gothic" w:hAnsi="Century Gothic" w:cs="Helvetica"/>
          <w:color w:val="000000" w:themeColor="text1"/>
        </w:rPr>
      </w:pPr>
    </w:p>
    <w:p w14:paraId="062B7636" w14:textId="77777777" w:rsidR="00E653AB" w:rsidRPr="00B46B06" w:rsidRDefault="00E653AB" w:rsidP="00E653AB">
      <w:pPr>
        <w:ind w:left="720" w:hanging="720"/>
        <w:jc w:val="center"/>
        <w:rPr>
          <w:rFonts w:ascii="Century Gothic" w:hAnsi="Century Gothic" w:cs="Helvetica"/>
          <w:b/>
          <w:color w:val="000000" w:themeColor="text1"/>
        </w:rPr>
      </w:pPr>
      <w:r>
        <w:rPr>
          <w:rFonts w:ascii="Century Gothic" w:hAnsi="Century Gothic" w:cs="Helvetica"/>
          <w:b/>
          <w:color w:val="000000" w:themeColor="text1"/>
        </w:rPr>
        <w:t>Summary of Activities</w:t>
      </w:r>
    </w:p>
    <w:p w14:paraId="68C7B962" w14:textId="77777777" w:rsidR="00E653AB" w:rsidRDefault="00E653AB" w:rsidP="00EB397D">
      <w:pPr>
        <w:ind w:left="720" w:hanging="720"/>
        <w:rPr>
          <w:rFonts w:ascii="Century Gothic" w:hAnsi="Century Gothic" w:cs="Helvetica"/>
          <w:color w:val="000000" w:themeColor="text1"/>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37"/>
      </w:tblGrid>
      <w:tr w:rsidR="009F0A02" w:rsidRPr="009F0A02" w14:paraId="6350402C" w14:textId="77777777" w:rsidTr="00906FEB">
        <w:tc>
          <w:tcPr>
            <w:tcW w:w="2235" w:type="dxa"/>
          </w:tcPr>
          <w:p w14:paraId="61648827" w14:textId="763F73C4" w:rsidR="009F0A02" w:rsidRPr="009F0A02" w:rsidRDefault="009F0A02" w:rsidP="009F0A02">
            <w:pPr>
              <w:rPr>
                <w:rFonts w:ascii="Arial" w:eastAsia="新細明體" w:hAnsi="Arial" w:cs="Arial"/>
                <w:b/>
                <w:lang w:eastAsia="zh-TW"/>
              </w:rPr>
            </w:pPr>
            <w:r>
              <w:rPr>
                <w:rFonts w:ascii="Arial" w:eastAsia="新細明體" w:hAnsi="Arial" w:cs="Arial"/>
                <w:b/>
                <w:lang w:eastAsia="zh-TW"/>
              </w:rPr>
              <w:t>Date</w:t>
            </w:r>
          </w:p>
        </w:tc>
        <w:tc>
          <w:tcPr>
            <w:tcW w:w="6237" w:type="dxa"/>
          </w:tcPr>
          <w:p w14:paraId="1B278F6E" w14:textId="77777777" w:rsidR="009F0A02" w:rsidRDefault="009F0A02" w:rsidP="009F0A02">
            <w:pPr>
              <w:rPr>
                <w:rFonts w:ascii="Arial" w:eastAsia="新細明體" w:hAnsi="Arial" w:cs="Arial"/>
                <w:b/>
                <w:lang w:eastAsia="zh-HK"/>
              </w:rPr>
            </w:pPr>
            <w:r>
              <w:rPr>
                <w:rFonts w:ascii="Arial" w:eastAsia="新細明體" w:hAnsi="Arial" w:cs="Arial"/>
                <w:b/>
                <w:lang w:eastAsia="zh-HK"/>
              </w:rPr>
              <w:t>Activities</w:t>
            </w:r>
          </w:p>
          <w:p w14:paraId="62D0AB69" w14:textId="77777777" w:rsidR="009F0A02" w:rsidRPr="009F0A02" w:rsidRDefault="009F0A02" w:rsidP="009F0A02">
            <w:pPr>
              <w:rPr>
                <w:rFonts w:ascii="Arial" w:eastAsia="新細明體" w:hAnsi="Arial" w:cs="Arial"/>
                <w:b/>
                <w:lang w:eastAsia="zh-HK"/>
              </w:rPr>
            </w:pPr>
          </w:p>
        </w:tc>
      </w:tr>
      <w:tr w:rsidR="009F0A02" w:rsidRPr="009F0A02" w14:paraId="18B5B489" w14:textId="77777777" w:rsidTr="00906FEB">
        <w:trPr>
          <w:trHeight w:val="624"/>
        </w:trPr>
        <w:tc>
          <w:tcPr>
            <w:tcW w:w="2235" w:type="dxa"/>
            <w:vMerge w:val="restart"/>
          </w:tcPr>
          <w:p w14:paraId="18BABE7D" w14:textId="57B62B4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11 Apr 2014</w:t>
            </w:r>
          </w:p>
        </w:tc>
        <w:tc>
          <w:tcPr>
            <w:tcW w:w="6237" w:type="dxa"/>
          </w:tcPr>
          <w:p w14:paraId="4F2A8778"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Biennial General Meeting</w:t>
            </w:r>
          </w:p>
        </w:tc>
      </w:tr>
      <w:tr w:rsidR="009F0A02" w:rsidRPr="009F0A02" w14:paraId="5F8CB7A1" w14:textId="77777777" w:rsidTr="00906FEB">
        <w:trPr>
          <w:trHeight w:val="624"/>
        </w:trPr>
        <w:tc>
          <w:tcPr>
            <w:tcW w:w="2235" w:type="dxa"/>
            <w:vMerge/>
          </w:tcPr>
          <w:p w14:paraId="0DDBAFF5" w14:textId="77777777" w:rsidR="009F0A02" w:rsidRPr="009F0A02" w:rsidRDefault="009F0A02" w:rsidP="009F0A02">
            <w:pPr>
              <w:rPr>
                <w:rFonts w:ascii="Arial" w:eastAsia="新細明體" w:hAnsi="Arial" w:cs="Arial"/>
                <w:lang w:eastAsia="zh-HK"/>
              </w:rPr>
            </w:pPr>
          </w:p>
        </w:tc>
        <w:tc>
          <w:tcPr>
            <w:tcW w:w="6237" w:type="dxa"/>
          </w:tcPr>
          <w:p w14:paraId="3FFA08B8"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lang w:eastAsia="zh-HK"/>
              </w:rPr>
              <w:t>Talk: “Challenges of Increasing Land Supply”</w:t>
            </w:r>
          </w:p>
          <w:p w14:paraId="762D55F4"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lang w:eastAsia="zh-HK"/>
              </w:rPr>
              <w:t>(Speaker: Ir Eric SC Ma)</w:t>
            </w:r>
          </w:p>
          <w:p w14:paraId="44476D0C" w14:textId="77777777" w:rsidR="009F0A02" w:rsidRPr="009F0A02" w:rsidRDefault="009F0A02" w:rsidP="009F0A02">
            <w:pPr>
              <w:rPr>
                <w:rFonts w:ascii="Arial" w:eastAsia="新細明體" w:hAnsi="Arial" w:cs="Arial"/>
                <w:lang w:eastAsia="zh-HK"/>
              </w:rPr>
            </w:pPr>
          </w:p>
        </w:tc>
      </w:tr>
      <w:tr w:rsidR="009F0A02" w:rsidRPr="009F0A02" w14:paraId="769DD14D" w14:textId="77777777" w:rsidTr="00906FEB">
        <w:trPr>
          <w:trHeight w:val="62"/>
        </w:trPr>
        <w:tc>
          <w:tcPr>
            <w:tcW w:w="2235" w:type="dxa"/>
          </w:tcPr>
          <w:p w14:paraId="346D8FA1"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12 Jul 2014</w:t>
            </w:r>
          </w:p>
        </w:tc>
        <w:tc>
          <w:tcPr>
            <w:tcW w:w="6237" w:type="dxa"/>
          </w:tcPr>
          <w:p w14:paraId="6A2BDBCB"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Judges of CEE Department Service Learning Subject Presentation Day</w:t>
            </w:r>
          </w:p>
          <w:p w14:paraId="2F9BDF73" w14:textId="77777777" w:rsidR="009F0A02" w:rsidRPr="009F0A02" w:rsidRDefault="009F0A02" w:rsidP="009F0A02">
            <w:pPr>
              <w:rPr>
                <w:rFonts w:ascii="Arial" w:eastAsia="新細明體" w:hAnsi="Arial" w:cs="Arial"/>
                <w:lang w:eastAsia="zh-HK"/>
              </w:rPr>
            </w:pPr>
          </w:p>
        </w:tc>
      </w:tr>
      <w:tr w:rsidR="009F0A02" w:rsidRPr="009F0A02" w14:paraId="2D7604B2" w14:textId="77777777" w:rsidTr="00906FEB">
        <w:trPr>
          <w:trHeight w:val="62"/>
        </w:trPr>
        <w:tc>
          <w:tcPr>
            <w:tcW w:w="2235" w:type="dxa"/>
          </w:tcPr>
          <w:p w14:paraId="7D8E8A5C"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lang w:eastAsia="zh-HK"/>
              </w:rPr>
              <w:t xml:space="preserve">Sep </w:t>
            </w:r>
            <w:r w:rsidRPr="009F0A02">
              <w:rPr>
                <w:rFonts w:ascii="Arial" w:eastAsia="新細明體" w:hAnsi="Arial" w:cs="Arial" w:hint="eastAsia"/>
                <w:lang w:eastAsia="zh-HK"/>
              </w:rPr>
              <w:t xml:space="preserve">to Nov </w:t>
            </w:r>
            <w:r w:rsidRPr="009F0A02">
              <w:rPr>
                <w:rFonts w:ascii="Arial" w:eastAsia="新細明體" w:hAnsi="Arial" w:cs="Arial"/>
                <w:lang w:eastAsia="zh-HK"/>
              </w:rPr>
              <w:t>2014</w:t>
            </w:r>
          </w:p>
        </w:tc>
        <w:tc>
          <w:tcPr>
            <w:tcW w:w="6237" w:type="dxa"/>
          </w:tcPr>
          <w:p w14:paraId="605EE27B"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lang w:eastAsia="zh-HK"/>
              </w:rPr>
              <w:t>Logo Design Competition</w:t>
            </w:r>
          </w:p>
          <w:p w14:paraId="33237AA7" w14:textId="77777777" w:rsidR="009F0A02" w:rsidRPr="009F0A02" w:rsidRDefault="009F0A02" w:rsidP="009F0A02">
            <w:pPr>
              <w:rPr>
                <w:rFonts w:ascii="Arial" w:eastAsia="新細明體" w:hAnsi="Arial" w:cs="Arial"/>
                <w:lang w:eastAsia="zh-HK"/>
              </w:rPr>
            </w:pPr>
          </w:p>
        </w:tc>
      </w:tr>
      <w:tr w:rsidR="009F0A02" w:rsidRPr="009F0A02" w14:paraId="24F89F94" w14:textId="77777777" w:rsidTr="00906FEB">
        <w:tc>
          <w:tcPr>
            <w:tcW w:w="2235" w:type="dxa"/>
          </w:tcPr>
          <w:p w14:paraId="239EF32A"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 xml:space="preserve">29 </w:t>
            </w:r>
            <w:r w:rsidRPr="009F0A02">
              <w:rPr>
                <w:rFonts w:ascii="Arial" w:eastAsia="新細明體" w:hAnsi="Arial" w:cs="Arial"/>
                <w:lang w:eastAsia="zh-HK"/>
              </w:rPr>
              <w:t>Sep 2014</w:t>
            </w:r>
          </w:p>
        </w:tc>
        <w:tc>
          <w:tcPr>
            <w:tcW w:w="6237" w:type="dxa"/>
          </w:tcPr>
          <w:p w14:paraId="23E34536"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Sharing on Environmental Engineering Career</w:t>
            </w:r>
          </w:p>
          <w:p w14:paraId="60E2EFDF" w14:textId="77777777" w:rsidR="009F0A02" w:rsidRPr="009F0A02" w:rsidRDefault="009F0A02" w:rsidP="009F0A02">
            <w:pPr>
              <w:rPr>
                <w:rFonts w:ascii="Arial" w:eastAsia="新細明體" w:hAnsi="Arial" w:cs="Arial"/>
                <w:lang w:eastAsia="zh-HK"/>
              </w:rPr>
            </w:pPr>
          </w:p>
        </w:tc>
      </w:tr>
      <w:tr w:rsidR="009F0A02" w:rsidRPr="009F0A02" w14:paraId="46D6C345" w14:textId="77777777" w:rsidTr="00906FEB">
        <w:tc>
          <w:tcPr>
            <w:tcW w:w="2235" w:type="dxa"/>
            <w:tcBorders>
              <w:bottom w:val="single" w:sz="4" w:space="0" w:color="auto"/>
            </w:tcBorders>
          </w:tcPr>
          <w:p w14:paraId="710EC069"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11 Oct 2014</w:t>
            </w:r>
          </w:p>
        </w:tc>
        <w:tc>
          <w:tcPr>
            <w:tcW w:w="6237" w:type="dxa"/>
            <w:tcBorders>
              <w:bottom w:val="single" w:sz="4" w:space="0" w:color="auto"/>
            </w:tcBorders>
          </w:tcPr>
          <w:p w14:paraId="5DF87F91"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CEE Department Information Day</w:t>
            </w:r>
          </w:p>
          <w:p w14:paraId="2142CE72" w14:textId="77777777" w:rsidR="009F0A02" w:rsidRPr="009F0A02" w:rsidRDefault="009F0A02" w:rsidP="009F0A02">
            <w:pPr>
              <w:rPr>
                <w:rFonts w:ascii="Arial" w:eastAsia="新細明體" w:hAnsi="Arial" w:cs="Arial"/>
                <w:lang w:eastAsia="zh-HK"/>
              </w:rPr>
            </w:pPr>
          </w:p>
        </w:tc>
      </w:tr>
      <w:tr w:rsidR="009F0A02" w:rsidRPr="009F0A02" w14:paraId="2114CB85" w14:textId="77777777" w:rsidTr="00906FEB">
        <w:tc>
          <w:tcPr>
            <w:tcW w:w="2235" w:type="dxa"/>
          </w:tcPr>
          <w:p w14:paraId="380E1398"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 xml:space="preserve">24 </w:t>
            </w:r>
            <w:r w:rsidRPr="009F0A02">
              <w:rPr>
                <w:rFonts w:ascii="Arial" w:eastAsia="新細明體" w:hAnsi="Arial" w:cs="Arial"/>
                <w:lang w:eastAsia="zh-HK"/>
              </w:rPr>
              <w:t>Oct 2014</w:t>
            </w:r>
          </w:p>
        </w:tc>
        <w:tc>
          <w:tcPr>
            <w:tcW w:w="6237" w:type="dxa"/>
          </w:tcPr>
          <w:p w14:paraId="0BB623AE" w14:textId="77777777" w:rsidR="009F0A02" w:rsidRDefault="009F0A02" w:rsidP="009F0A02">
            <w:pPr>
              <w:rPr>
                <w:rFonts w:ascii="Arial" w:eastAsia="新細明體" w:hAnsi="Arial" w:cs="Arial"/>
                <w:lang w:eastAsia="zh-HK"/>
              </w:rPr>
            </w:pPr>
            <w:r w:rsidRPr="009F0A02">
              <w:rPr>
                <w:rFonts w:ascii="Arial" w:eastAsia="新細明體" w:hAnsi="Arial" w:cs="Arial"/>
                <w:lang w:eastAsia="zh-HK"/>
              </w:rPr>
              <w:t>Member</w:t>
            </w:r>
            <w:r w:rsidRPr="009F0A02">
              <w:rPr>
                <w:rFonts w:ascii="Arial" w:eastAsia="新細明體" w:hAnsi="Arial" w:cs="Arial" w:hint="eastAsia"/>
                <w:lang w:eastAsia="zh-HK"/>
              </w:rPr>
              <w:t>s</w:t>
            </w:r>
            <w:r w:rsidRPr="009F0A02">
              <w:rPr>
                <w:rFonts w:ascii="Arial" w:eastAsia="新細明體" w:hAnsi="Arial" w:cs="Arial"/>
                <w:lang w:eastAsia="zh-HK"/>
              </w:rPr>
              <w:t xml:space="preserve"> </w:t>
            </w:r>
            <w:r w:rsidRPr="009F0A02">
              <w:rPr>
                <w:rFonts w:ascii="Arial" w:eastAsia="新細明體" w:hAnsi="Arial" w:cs="Arial" w:hint="eastAsia"/>
                <w:lang w:eastAsia="zh-HK"/>
              </w:rPr>
              <w:t>Re</w:t>
            </w:r>
            <w:r w:rsidRPr="009F0A02">
              <w:rPr>
                <w:rFonts w:ascii="Arial" w:eastAsia="新細明體" w:hAnsi="Arial" w:cs="Arial"/>
                <w:lang w:eastAsia="zh-HK"/>
              </w:rPr>
              <w:t>ception</w:t>
            </w:r>
          </w:p>
          <w:p w14:paraId="0F128CC8" w14:textId="77777777" w:rsidR="00906FEB" w:rsidRPr="009F0A02" w:rsidRDefault="00906FEB" w:rsidP="009F0A02">
            <w:pPr>
              <w:rPr>
                <w:rFonts w:ascii="Arial" w:eastAsia="新細明體" w:hAnsi="Arial" w:cs="Arial"/>
                <w:lang w:eastAsia="zh-HK"/>
              </w:rPr>
            </w:pPr>
          </w:p>
        </w:tc>
      </w:tr>
      <w:tr w:rsidR="009F0A02" w:rsidRPr="009F0A02" w14:paraId="02EC44F5" w14:textId="77777777" w:rsidTr="00906FEB">
        <w:tc>
          <w:tcPr>
            <w:tcW w:w="2235" w:type="dxa"/>
          </w:tcPr>
          <w:p w14:paraId="35D065AA"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5 Nov 2014</w:t>
            </w:r>
          </w:p>
        </w:tc>
        <w:tc>
          <w:tcPr>
            <w:tcW w:w="6237" w:type="dxa"/>
          </w:tcPr>
          <w:p w14:paraId="16D8F504"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CEE Department Congregation</w:t>
            </w:r>
          </w:p>
          <w:p w14:paraId="1C3C4E28" w14:textId="77777777" w:rsidR="009F0A02" w:rsidRPr="009F0A02" w:rsidRDefault="009F0A02" w:rsidP="009F0A02">
            <w:pPr>
              <w:rPr>
                <w:rFonts w:ascii="Arial" w:eastAsia="新細明體" w:hAnsi="Arial" w:cs="Arial"/>
                <w:lang w:eastAsia="zh-HK"/>
              </w:rPr>
            </w:pPr>
          </w:p>
        </w:tc>
      </w:tr>
      <w:tr w:rsidR="009F0A02" w:rsidRPr="009F0A02" w14:paraId="462D03F1" w14:textId="77777777" w:rsidTr="00906FEB">
        <w:tc>
          <w:tcPr>
            <w:tcW w:w="2235" w:type="dxa"/>
          </w:tcPr>
          <w:p w14:paraId="3D1E0AB3"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19 Nov 2014</w:t>
            </w:r>
          </w:p>
        </w:tc>
        <w:tc>
          <w:tcPr>
            <w:tcW w:w="6237" w:type="dxa"/>
          </w:tcPr>
          <w:p w14:paraId="65838541" w14:textId="77777777" w:rsidR="009F0A02" w:rsidRDefault="009F0A02" w:rsidP="009F0A02">
            <w:pPr>
              <w:rPr>
                <w:rFonts w:ascii="Arial" w:eastAsia="新細明體" w:hAnsi="Arial" w:cs="Arial"/>
                <w:lang w:eastAsia="zh-HK"/>
              </w:rPr>
            </w:pPr>
            <w:r w:rsidRPr="009F0A02">
              <w:rPr>
                <w:rFonts w:ascii="Arial" w:eastAsia="新細明體" w:hAnsi="Arial" w:cs="Arial" w:hint="eastAsia"/>
                <w:lang w:eastAsia="zh-HK"/>
              </w:rPr>
              <w:t>Student Society Career Talk</w:t>
            </w:r>
          </w:p>
          <w:p w14:paraId="448D4880" w14:textId="77777777" w:rsidR="00906FEB" w:rsidRPr="009F0A02" w:rsidRDefault="00906FEB" w:rsidP="009F0A02">
            <w:pPr>
              <w:rPr>
                <w:rFonts w:ascii="Arial" w:eastAsia="新細明體" w:hAnsi="Arial" w:cs="Arial"/>
                <w:lang w:eastAsia="zh-HK"/>
              </w:rPr>
            </w:pPr>
          </w:p>
        </w:tc>
      </w:tr>
      <w:tr w:rsidR="009F0A02" w:rsidRPr="009F0A02" w14:paraId="725F2A33" w14:textId="77777777" w:rsidTr="00906FEB">
        <w:tc>
          <w:tcPr>
            <w:tcW w:w="2235" w:type="dxa"/>
            <w:tcBorders>
              <w:bottom w:val="single" w:sz="4" w:space="0" w:color="auto"/>
            </w:tcBorders>
            <w:shd w:val="clear" w:color="auto" w:fill="FFFFFF" w:themeFill="background1"/>
          </w:tcPr>
          <w:p w14:paraId="0B4245C4"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lang w:eastAsia="zh-HK"/>
              </w:rPr>
              <w:t xml:space="preserve">19 </w:t>
            </w:r>
            <w:r w:rsidRPr="009F0A02">
              <w:rPr>
                <w:rFonts w:ascii="Arial" w:eastAsia="新細明體" w:hAnsi="Arial" w:cs="Arial" w:hint="eastAsia"/>
                <w:lang w:eastAsia="zh-HK"/>
              </w:rPr>
              <w:t xml:space="preserve">&amp; 26 </w:t>
            </w:r>
            <w:r w:rsidRPr="009F0A02">
              <w:rPr>
                <w:rFonts w:ascii="Arial" w:eastAsia="新細明體" w:hAnsi="Arial" w:cs="Arial"/>
                <w:lang w:eastAsia="zh-HK"/>
              </w:rPr>
              <w:t>Nov 2014</w:t>
            </w:r>
          </w:p>
        </w:tc>
        <w:tc>
          <w:tcPr>
            <w:tcW w:w="6237" w:type="dxa"/>
            <w:tcBorders>
              <w:bottom w:val="single" w:sz="4" w:space="0" w:color="auto"/>
            </w:tcBorders>
            <w:shd w:val="clear" w:color="auto" w:fill="FFFFFF" w:themeFill="background1"/>
          </w:tcPr>
          <w:p w14:paraId="087B1FA3"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Site Visits:</w:t>
            </w:r>
          </w:p>
          <w:p w14:paraId="767962DD" w14:textId="77777777" w:rsidR="009F0A02" w:rsidRPr="009F0A02" w:rsidRDefault="009F0A02" w:rsidP="009F0A02">
            <w:pPr>
              <w:numPr>
                <w:ilvl w:val="0"/>
                <w:numId w:val="2"/>
              </w:numPr>
              <w:spacing w:after="200" w:line="276" w:lineRule="auto"/>
              <w:rPr>
                <w:rFonts w:ascii="Arial" w:eastAsia="新細明體" w:hAnsi="Arial" w:cs="Arial"/>
                <w:lang w:eastAsia="zh-HK"/>
              </w:rPr>
            </w:pPr>
            <w:r w:rsidRPr="009F0A02">
              <w:rPr>
                <w:rFonts w:ascii="Arial" w:eastAsia="新細明體" w:hAnsi="Arial" w:cs="Arial" w:hint="eastAsia"/>
                <w:lang w:eastAsia="zh-HK"/>
              </w:rPr>
              <w:t>Central-Wan Chai Bypass</w:t>
            </w:r>
          </w:p>
          <w:p w14:paraId="12C5F321" w14:textId="6F7E674D" w:rsidR="009F0A02" w:rsidRPr="00906FEB" w:rsidRDefault="009F0A02" w:rsidP="00906FEB">
            <w:pPr>
              <w:numPr>
                <w:ilvl w:val="0"/>
                <w:numId w:val="2"/>
              </w:numPr>
              <w:spacing w:after="200" w:line="276" w:lineRule="auto"/>
              <w:rPr>
                <w:rFonts w:ascii="Arial" w:eastAsia="新細明體" w:hAnsi="Arial" w:cs="Arial"/>
                <w:lang w:eastAsia="zh-HK"/>
              </w:rPr>
            </w:pPr>
            <w:r w:rsidRPr="009F0A02">
              <w:rPr>
                <w:rFonts w:ascii="Arial" w:eastAsia="新細明體" w:hAnsi="Arial" w:cs="Arial" w:hint="eastAsia"/>
                <w:lang w:eastAsia="zh-HK"/>
              </w:rPr>
              <w:t>Island Eastern Corridor Link</w:t>
            </w:r>
          </w:p>
        </w:tc>
      </w:tr>
      <w:tr w:rsidR="009F0A02" w:rsidRPr="009F0A02" w14:paraId="1A958EEE" w14:textId="77777777" w:rsidTr="00906FEB">
        <w:tc>
          <w:tcPr>
            <w:tcW w:w="2235" w:type="dxa"/>
            <w:tcBorders>
              <w:bottom w:val="single" w:sz="4" w:space="0" w:color="auto"/>
            </w:tcBorders>
            <w:shd w:val="clear" w:color="auto" w:fill="FFFFFF" w:themeFill="background1"/>
          </w:tcPr>
          <w:p w14:paraId="47E2CEAD"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22 Nov 2014</w:t>
            </w:r>
          </w:p>
        </w:tc>
        <w:tc>
          <w:tcPr>
            <w:tcW w:w="6237" w:type="dxa"/>
            <w:tcBorders>
              <w:bottom w:val="single" w:sz="4" w:space="0" w:color="auto"/>
            </w:tcBorders>
            <w:shd w:val="clear" w:color="auto" w:fill="FFFFFF" w:themeFill="background1"/>
          </w:tcPr>
          <w:p w14:paraId="1758DC51" w14:textId="77777777" w:rsidR="009F0A02" w:rsidRDefault="009F0A02" w:rsidP="009F0A02">
            <w:pPr>
              <w:rPr>
                <w:rFonts w:ascii="Arial" w:eastAsia="新細明體" w:hAnsi="Arial" w:cs="Arial"/>
                <w:lang w:eastAsia="zh-HK"/>
              </w:rPr>
            </w:pPr>
            <w:r w:rsidRPr="009F0A02">
              <w:rPr>
                <w:rFonts w:ascii="Arial" w:eastAsia="新細明體" w:hAnsi="Arial" w:cs="Arial" w:hint="eastAsia"/>
                <w:lang w:eastAsia="zh-HK"/>
              </w:rPr>
              <w:t>Freshma</w:t>
            </w:r>
            <w:r w:rsidR="00906FEB">
              <w:rPr>
                <w:rFonts w:ascii="Arial" w:eastAsia="新細明體" w:hAnsi="Arial" w:cs="Arial" w:hint="eastAsia"/>
                <w:lang w:eastAsia="zh-HK"/>
              </w:rPr>
              <w:t>n Career Seminar: Alumni Sharing</w:t>
            </w:r>
          </w:p>
          <w:p w14:paraId="631FAF1E" w14:textId="4CC0B126" w:rsidR="00906FEB" w:rsidRPr="009F0A02" w:rsidRDefault="00906FEB" w:rsidP="009F0A02">
            <w:pPr>
              <w:rPr>
                <w:rFonts w:ascii="Arial" w:eastAsia="新細明體" w:hAnsi="Arial" w:cs="Arial"/>
                <w:lang w:eastAsia="zh-HK"/>
              </w:rPr>
            </w:pPr>
          </w:p>
        </w:tc>
      </w:tr>
      <w:tr w:rsidR="009F0A02" w:rsidRPr="009F0A02" w14:paraId="01E2CC69" w14:textId="77777777" w:rsidTr="00906FEB">
        <w:tc>
          <w:tcPr>
            <w:tcW w:w="2235" w:type="dxa"/>
            <w:tcBorders>
              <w:bottom w:val="single" w:sz="4" w:space="0" w:color="auto"/>
            </w:tcBorders>
            <w:shd w:val="clear" w:color="auto" w:fill="FFFFFF" w:themeFill="background1"/>
          </w:tcPr>
          <w:p w14:paraId="7698FB6D" w14:textId="4708DD4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Dec 2014 to Mar 2015</w:t>
            </w:r>
          </w:p>
        </w:tc>
        <w:tc>
          <w:tcPr>
            <w:tcW w:w="6237" w:type="dxa"/>
            <w:tcBorders>
              <w:bottom w:val="single" w:sz="4" w:space="0" w:color="auto"/>
            </w:tcBorders>
            <w:shd w:val="clear" w:color="auto" w:fill="FFFFFF" w:themeFill="background1"/>
          </w:tcPr>
          <w:p w14:paraId="65F282ED"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Supervision of CEE Student Final Year Projects</w:t>
            </w:r>
          </w:p>
          <w:p w14:paraId="2395A161" w14:textId="77777777" w:rsidR="009F0A02" w:rsidRPr="009F0A02" w:rsidRDefault="009F0A02" w:rsidP="009F0A02">
            <w:pPr>
              <w:rPr>
                <w:rFonts w:ascii="Arial" w:eastAsia="新細明體" w:hAnsi="Arial" w:cs="Arial"/>
                <w:lang w:eastAsia="zh-HK"/>
              </w:rPr>
            </w:pPr>
          </w:p>
        </w:tc>
      </w:tr>
      <w:tr w:rsidR="009F0A02" w:rsidRPr="009F0A02" w14:paraId="0768B891" w14:textId="77777777" w:rsidTr="00906FEB">
        <w:tc>
          <w:tcPr>
            <w:tcW w:w="2235" w:type="dxa"/>
            <w:tcBorders>
              <w:bottom w:val="single" w:sz="4" w:space="0" w:color="auto"/>
            </w:tcBorders>
            <w:shd w:val="clear" w:color="auto" w:fill="FFFFFF" w:themeFill="background1"/>
          </w:tcPr>
          <w:p w14:paraId="74C87DA5"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19 Dec</w:t>
            </w:r>
            <w:r w:rsidRPr="009F0A02">
              <w:rPr>
                <w:rFonts w:ascii="Arial" w:eastAsia="新細明體" w:hAnsi="Arial" w:cs="Arial"/>
                <w:lang w:eastAsia="zh-HK"/>
              </w:rPr>
              <w:t xml:space="preserve"> 2014 </w:t>
            </w:r>
          </w:p>
        </w:tc>
        <w:tc>
          <w:tcPr>
            <w:tcW w:w="6237" w:type="dxa"/>
            <w:tcBorders>
              <w:bottom w:val="single" w:sz="4" w:space="0" w:color="auto"/>
            </w:tcBorders>
            <w:shd w:val="clear" w:color="auto" w:fill="FFFFFF" w:themeFill="background1"/>
          </w:tcPr>
          <w:p w14:paraId="3A1DBC11" w14:textId="77777777" w:rsidR="009F0A02" w:rsidRDefault="009F0A02" w:rsidP="009F0A02">
            <w:pPr>
              <w:rPr>
                <w:rFonts w:ascii="Arial" w:eastAsia="新細明體" w:hAnsi="Arial" w:cs="Arial"/>
                <w:lang w:eastAsia="zh-HK"/>
              </w:rPr>
            </w:pPr>
            <w:r w:rsidRPr="009F0A02">
              <w:rPr>
                <w:rFonts w:ascii="Arial" w:eastAsia="新細明體" w:hAnsi="Arial" w:cs="Arial"/>
                <w:lang w:eastAsia="zh-HK"/>
              </w:rPr>
              <w:t>Golf Day</w:t>
            </w:r>
          </w:p>
          <w:p w14:paraId="4A890C8E" w14:textId="77777777" w:rsidR="00906FEB" w:rsidRPr="009F0A02" w:rsidRDefault="00906FEB" w:rsidP="009F0A02">
            <w:pPr>
              <w:rPr>
                <w:rFonts w:ascii="Arial" w:eastAsia="新細明體" w:hAnsi="Arial" w:cs="Arial"/>
                <w:lang w:eastAsia="zh-HK"/>
              </w:rPr>
            </w:pPr>
          </w:p>
        </w:tc>
      </w:tr>
      <w:tr w:rsidR="009F0A02" w:rsidRPr="009F0A02" w14:paraId="0DA83778" w14:textId="77777777" w:rsidTr="00906FEB">
        <w:tc>
          <w:tcPr>
            <w:tcW w:w="2235" w:type="dxa"/>
            <w:tcBorders>
              <w:bottom w:val="single" w:sz="4" w:space="0" w:color="auto"/>
            </w:tcBorders>
            <w:shd w:val="clear" w:color="auto" w:fill="auto"/>
          </w:tcPr>
          <w:p w14:paraId="577D5330"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15 Jan</w:t>
            </w:r>
            <w:r w:rsidRPr="009F0A02">
              <w:rPr>
                <w:rFonts w:ascii="Arial" w:eastAsia="新細明體" w:hAnsi="Arial" w:cs="Arial"/>
                <w:lang w:eastAsia="zh-HK"/>
              </w:rPr>
              <w:t xml:space="preserve"> 201</w:t>
            </w:r>
            <w:r w:rsidRPr="009F0A02">
              <w:rPr>
                <w:rFonts w:ascii="Arial" w:eastAsia="新細明體" w:hAnsi="Arial" w:cs="Arial" w:hint="eastAsia"/>
                <w:lang w:eastAsia="zh-HK"/>
              </w:rPr>
              <w:t>5</w:t>
            </w:r>
            <w:r w:rsidRPr="009F0A02">
              <w:rPr>
                <w:rFonts w:ascii="Arial" w:eastAsia="新細明體" w:hAnsi="Arial" w:cs="Arial"/>
                <w:lang w:eastAsia="zh-HK"/>
              </w:rPr>
              <w:t xml:space="preserve"> </w:t>
            </w:r>
          </w:p>
        </w:tc>
        <w:tc>
          <w:tcPr>
            <w:tcW w:w="6237" w:type="dxa"/>
            <w:tcBorders>
              <w:bottom w:val="single" w:sz="4" w:space="0" w:color="auto"/>
            </w:tcBorders>
            <w:shd w:val="clear" w:color="auto" w:fill="auto"/>
          </w:tcPr>
          <w:p w14:paraId="21C4B8C3" w14:textId="77777777" w:rsidR="009F0A02" w:rsidRDefault="009F0A02" w:rsidP="009F0A02">
            <w:pPr>
              <w:rPr>
                <w:rFonts w:ascii="Arial" w:eastAsia="新細明體" w:hAnsi="Arial" w:cs="Arial"/>
                <w:lang w:eastAsia="zh-HK"/>
              </w:rPr>
            </w:pPr>
            <w:r w:rsidRPr="009F0A02">
              <w:rPr>
                <w:rFonts w:ascii="Arial" w:eastAsia="新細明體" w:hAnsi="Arial" w:cs="Arial" w:hint="eastAsia"/>
                <w:lang w:eastAsia="zh-HK"/>
              </w:rPr>
              <w:t>Seminar on Emotion Management</w:t>
            </w:r>
          </w:p>
          <w:p w14:paraId="7DED4155" w14:textId="77777777" w:rsidR="00906FEB" w:rsidRPr="009F0A02" w:rsidRDefault="00906FEB" w:rsidP="009F0A02">
            <w:pPr>
              <w:rPr>
                <w:rFonts w:ascii="Arial" w:eastAsia="新細明體" w:hAnsi="Arial" w:cs="Arial"/>
                <w:lang w:eastAsia="zh-HK"/>
              </w:rPr>
            </w:pPr>
          </w:p>
        </w:tc>
      </w:tr>
      <w:tr w:rsidR="009F0A02" w:rsidRPr="009F0A02" w14:paraId="441503CA" w14:textId="77777777" w:rsidTr="00906FEB">
        <w:tc>
          <w:tcPr>
            <w:tcW w:w="2235" w:type="dxa"/>
            <w:tcBorders>
              <w:bottom w:val="single" w:sz="4" w:space="0" w:color="auto"/>
            </w:tcBorders>
            <w:shd w:val="clear" w:color="auto" w:fill="auto"/>
          </w:tcPr>
          <w:p w14:paraId="0964A893"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Jan to Apr 2015</w:t>
            </w:r>
          </w:p>
        </w:tc>
        <w:tc>
          <w:tcPr>
            <w:tcW w:w="6237" w:type="dxa"/>
            <w:tcBorders>
              <w:bottom w:val="single" w:sz="4" w:space="0" w:color="auto"/>
            </w:tcBorders>
            <w:shd w:val="clear" w:color="auto" w:fill="auto"/>
          </w:tcPr>
          <w:p w14:paraId="75A3C8CB"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Supervision of CEE Department Service Learning Subject</w:t>
            </w:r>
          </w:p>
          <w:p w14:paraId="275B1932" w14:textId="77777777" w:rsidR="009F0A02" w:rsidRPr="009F0A02" w:rsidRDefault="009F0A02" w:rsidP="009F0A02">
            <w:pPr>
              <w:rPr>
                <w:rFonts w:ascii="Arial" w:eastAsia="新細明體" w:hAnsi="Arial" w:cs="Arial"/>
                <w:lang w:eastAsia="zh-HK"/>
              </w:rPr>
            </w:pPr>
          </w:p>
        </w:tc>
      </w:tr>
      <w:tr w:rsidR="009F0A02" w:rsidRPr="009F0A02" w14:paraId="2F702E78" w14:textId="77777777" w:rsidTr="00906FEB">
        <w:tc>
          <w:tcPr>
            <w:tcW w:w="2235" w:type="dxa"/>
            <w:shd w:val="clear" w:color="auto" w:fill="auto"/>
          </w:tcPr>
          <w:p w14:paraId="753F38C4"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 xml:space="preserve">28 </w:t>
            </w:r>
            <w:r w:rsidRPr="009F0A02">
              <w:rPr>
                <w:rFonts w:ascii="Arial" w:eastAsia="新細明體" w:hAnsi="Arial" w:cs="Arial"/>
                <w:lang w:eastAsia="zh-HK"/>
              </w:rPr>
              <w:t>Feb 2015</w:t>
            </w:r>
          </w:p>
        </w:tc>
        <w:tc>
          <w:tcPr>
            <w:tcW w:w="6237" w:type="dxa"/>
            <w:shd w:val="clear" w:color="auto" w:fill="auto"/>
          </w:tcPr>
          <w:p w14:paraId="12F0C97D" w14:textId="77777777" w:rsidR="009F0A02" w:rsidRDefault="009F0A02" w:rsidP="009F0A02">
            <w:pPr>
              <w:rPr>
                <w:rFonts w:ascii="Arial" w:eastAsia="新細明體" w:hAnsi="Arial" w:cs="Arial"/>
                <w:lang w:eastAsia="zh-HK"/>
              </w:rPr>
            </w:pPr>
            <w:r w:rsidRPr="009F0A02">
              <w:rPr>
                <w:rFonts w:ascii="Arial" w:eastAsia="新細明體" w:hAnsi="Arial" w:cs="Arial" w:hint="eastAsia"/>
                <w:lang w:eastAsia="zh-HK"/>
              </w:rPr>
              <w:t xml:space="preserve">New Year </w:t>
            </w:r>
            <w:r w:rsidRPr="009F0A02">
              <w:rPr>
                <w:rFonts w:ascii="Arial" w:eastAsia="新細明體" w:hAnsi="Arial" w:cs="Arial"/>
                <w:lang w:eastAsia="zh-HK"/>
              </w:rPr>
              <w:t>P</w:t>
            </w:r>
            <w:r w:rsidRPr="009F0A02">
              <w:rPr>
                <w:rFonts w:ascii="Arial" w:eastAsia="新細明體" w:hAnsi="Arial" w:cs="Arial" w:hint="eastAsia"/>
                <w:lang w:eastAsia="zh-HK"/>
              </w:rPr>
              <w:t>u</w:t>
            </w:r>
            <w:r w:rsidRPr="009F0A02">
              <w:rPr>
                <w:rFonts w:ascii="Arial" w:eastAsia="新細明體" w:hAnsi="Arial" w:cs="Arial"/>
                <w:lang w:eastAsia="zh-HK"/>
              </w:rPr>
              <w:t>n Choi Gathering</w:t>
            </w:r>
          </w:p>
          <w:p w14:paraId="1571B5FC" w14:textId="77777777" w:rsidR="00906FEB" w:rsidRPr="009F0A02" w:rsidRDefault="00906FEB" w:rsidP="009F0A02">
            <w:pPr>
              <w:rPr>
                <w:rFonts w:ascii="Arial" w:eastAsia="新細明體" w:hAnsi="Arial" w:cs="Arial"/>
                <w:lang w:eastAsia="zh-HK"/>
              </w:rPr>
            </w:pPr>
          </w:p>
        </w:tc>
      </w:tr>
      <w:tr w:rsidR="009F0A02" w:rsidRPr="009F0A02" w14:paraId="54FB14FA" w14:textId="77777777" w:rsidTr="00906FEB">
        <w:tc>
          <w:tcPr>
            <w:tcW w:w="2235" w:type="dxa"/>
            <w:shd w:val="clear" w:color="auto" w:fill="auto"/>
          </w:tcPr>
          <w:p w14:paraId="7DB37B65"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21 Mar 2015</w:t>
            </w:r>
          </w:p>
        </w:tc>
        <w:tc>
          <w:tcPr>
            <w:tcW w:w="6237" w:type="dxa"/>
            <w:shd w:val="clear" w:color="auto" w:fill="auto"/>
          </w:tcPr>
          <w:p w14:paraId="3A6E802D" w14:textId="77777777" w:rsidR="009F0A02" w:rsidRDefault="009F0A02" w:rsidP="009F0A02">
            <w:pPr>
              <w:rPr>
                <w:rFonts w:ascii="Arial" w:eastAsia="新細明體" w:hAnsi="Arial" w:cs="Arial"/>
                <w:lang w:eastAsia="zh-HK"/>
              </w:rPr>
            </w:pPr>
            <w:r w:rsidRPr="009F0A02">
              <w:rPr>
                <w:rFonts w:ascii="Arial" w:eastAsia="新細明體" w:hAnsi="Arial" w:cs="Arial" w:hint="eastAsia"/>
                <w:lang w:eastAsia="zh-HK"/>
              </w:rPr>
              <w:t>Visit to Daya Bay Nuclear Power Plant</w:t>
            </w:r>
          </w:p>
          <w:p w14:paraId="6991CEAB" w14:textId="77777777" w:rsidR="00906FEB" w:rsidRPr="009F0A02" w:rsidRDefault="00906FEB" w:rsidP="009F0A02">
            <w:pPr>
              <w:rPr>
                <w:rFonts w:ascii="Arial" w:eastAsia="新細明體" w:hAnsi="Arial" w:cs="Arial"/>
                <w:lang w:eastAsia="zh-HK"/>
              </w:rPr>
            </w:pPr>
          </w:p>
        </w:tc>
      </w:tr>
      <w:tr w:rsidR="009F0A02" w:rsidRPr="009F0A02" w14:paraId="10A6AA29" w14:textId="77777777" w:rsidTr="00906FEB">
        <w:tc>
          <w:tcPr>
            <w:tcW w:w="2235" w:type="dxa"/>
            <w:tcBorders>
              <w:bottom w:val="single" w:sz="4" w:space="0" w:color="auto"/>
            </w:tcBorders>
            <w:shd w:val="clear" w:color="auto" w:fill="auto"/>
          </w:tcPr>
          <w:p w14:paraId="3F609ABB"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26 May</w:t>
            </w:r>
            <w:r w:rsidRPr="009F0A02">
              <w:rPr>
                <w:rFonts w:ascii="Arial" w:eastAsia="新細明體" w:hAnsi="Arial" w:cs="Arial"/>
                <w:lang w:eastAsia="zh-HK"/>
              </w:rPr>
              <w:t xml:space="preserve"> 2015</w:t>
            </w:r>
          </w:p>
        </w:tc>
        <w:tc>
          <w:tcPr>
            <w:tcW w:w="6237" w:type="dxa"/>
            <w:tcBorders>
              <w:bottom w:val="single" w:sz="4" w:space="0" w:color="auto"/>
            </w:tcBorders>
            <w:shd w:val="clear" w:color="auto" w:fill="auto"/>
          </w:tcPr>
          <w:p w14:paraId="781CBE96" w14:textId="77777777" w:rsidR="009F0A02" w:rsidRPr="009F0A02" w:rsidRDefault="009F0A02" w:rsidP="009F0A02">
            <w:pPr>
              <w:rPr>
                <w:rFonts w:ascii="Arial" w:eastAsia="新細明體" w:hAnsi="Arial" w:cs="Arial"/>
                <w:lang w:eastAsia="zh-HK"/>
              </w:rPr>
            </w:pPr>
            <w:r w:rsidRPr="009F0A02">
              <w:rPr>
                <w:rFonts w:ascii="Arial" w:eastAsia="新細明體" w:hAnsi="Arial" w:cs="Arial" w:hint="eastAsia"/>
                <w:lang w:eastAsia="zh-HK"/>
              </w:rPr>
              <w:t>Seminar on Waste-to-Energy Incinerator</w:t>
            </w:r>
          </w:p>
          <w:p w14:paraId="5344B70D" w14:textId="77777777" w:rsidR="009F0A02" w:rsidRDefault="009F0A02" w:rsidP="009F0A02">
            <w:pPr>
              <w:rPr>
                <w:rFonts w:ascii="Arial" w:eastAsia="新細明體" w:hAnsi="Arial" w:cs="Arial"/>
                <w:lang w:eastAsia="zh-HK"/>
              </w:rPr>
            </w:pPr>
          </w:p>
          <w:p w14:paraId="01C88BB7" w14:textId="77777777" w:rsidR="00906FEB" w:rsidRPr="009F0A02" w:rsidRDefault="00906FEB" w:rsidP="009F0A02">
            <w:pPr>
              <w:rPr>
                <w:rFonts w:ascii="Arial" w:eastAsia="新細明體" w:hAnsi="Arial" w:cs="Arial"/>
                <w:lang w:eastAsia="zh-HK"/>
              </w:rPr>
            </w:pPr>
          </w:p>
        </w:tc>
      </w:tr>
      <w:tr w:rsidR="00906FEB" w:rsidRPr="009F0A02" w14:paraId="588CC509" w14:textId="77777777" w:rsidTr="00906FEB">
        <w:tc>
          <w:tcPr>
            <w:tcW w:w="2235" w:type="dxa"/>
            <w:shd w:val="clear" w:color="auto" w:fill="FFFFFF" w:themeFill="background1"/>
          </w:tcPr>
          <w:p w14:paraId="64DA9739" w14:textId="7820B6A5" w:rsidR="00906FEB" w:rsidRPr="009F0A02" w:rsidRDefault="00906FEB" w:rsidP="009F0A02">
            <w:pPr>
              <w:rPr>
                <w:rFonts w:ascii="Arial" w:eastAsia="新細明體" w:hAnsi="Arial" w:cs="Arial"/>
                <w:b/>
                <w:lang w:eastAsia="zh-TW"/>
              </w:rPr>
            </w:pPr>
            <w:r>
              <w:rPr>
                <w:rFonts w:ascii="Arial" w:eastAsia="新細明體" w:hAnsi="Arial" w:cs="Arial"/>
                <w:b/>
                <w:lang w:eastAsia="zh-TW"/>
              </w:rPr>
              <w:lastRenderedPageBreak/>
              <w:t>Date</w:t>
            </w:r>
          </w:p>
        </w:tc>
        <w:tc>
          <w:tcPr>
            <w:tcW w:w="6237" w:type="dxa"/>
            <w:shd w:val="clear" w:color="auto" w:fill="FFFFFF" w:themeFill="background1"/>
          </w:tcPr>
          <w:p w14:paraId="1A0BD706" w14:textId="77777777" w:rsidR="00906FEB" w:rsidRDefault="00906FEB" w:rsidP="00374C94">
            <w:pPr>
              <w:rPr>
                <w:rFonts w:ascii="Arial" w:eastAsia="新細明體" w:hAnsi="Arial" w:cs="Arial"/>
                <w:b/>
                <w:lang w:eastAsia="zh-HK"/>
              </w:rPr>
            </w:pPr>
            <w:r>
              <w:rPr>
                <w:rFonts w:ascii="Arial" w:eastAsia="新細明體" w:hAnsi="Arial" w:cs="Arial"/>
                <w:b/>
                <w:lang w:eastAsia="zh-HK"/>
              </w:rPr>
              <w:t>Activities</w:t>
            </w:r>
          </w:p>
          <w:p w14:paraId="59C3850E" w14:textId="77777777" w:rsidR="00906FEB" w:rsidRPr="009F0A02" w:rsidRDefault="00906FEB" w:rsidP="009F0A02">
            <w:pPr>
              <w:rPr>
                <w:rFonts w:ascii="Arial" w:eastAsia="新細明體" w:hAnsi="Arial" w:cs="Arial"/>
                <w:b/>
                <w:lang w:eastAsia="zh-HK"/>
              </w:rPr>
            </w:pPr>
          </w:p>
        </w:tc>
      </w:tr>
      <w:tr w:rsidR="00906FEB" w:rsidRPr="009F0A02" w14:paraId="0CC24A4F" w14:textId="77777777" w:rsidTr="00906FEB">
        <w:tc>
          <w:tcPr>
            <w:tcW w:w="2235" w:type="dxa"/>
            <w:shd w:val="clear" w:color="auto" w:fill="FFFFFF" w:themeFill="background1"/>
          </w:tcPr>
          <w:p w14:paraId="2B6FC981"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hint="eastAsia"/>
                <w:lang w:eastAsia="zh-HK"/>
              </w:rPr>
              <w:t>June to July 2015</w:t>
            </w:r>
          </w:p>
        </w:tc>
        <w:tc>
          <w:tcPr>
            <w:tcW w:w="6237" w:type="dxa"/>
            <w:shd w:val="clear" w:color="auto" w:fill="FFFFFF" w:themeFill="background1"/>
          </w:tcPr>
          <w:p w14:paraId="7A922E87"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lang w:eastAsia="zh-HK"/>
              </w:rPr>
              <w:t>Super</w:t>
            </w:r>
            <w:r w:rsidRPr="009F0A02">
              <w:rPr>
                <w:rFonts w:ascii="Arial" w:eastAsia="新細明體" w:hAnsi="Arial" w:cs="Arial" w:hint="eastAsia"/>
                <w:lang w:eastAsia="zh-HK"/>
              </w:rPr>
              <w:t>vision</w:t>
            </w:r>
            <w:r w:rsidRPr="009F0A02">
              <w:rPr>
                <w:rFonts w:ascii="Arial" w:eastAsia="新細明體" w:hAnsi="Arial" w:cs="Arial"/>
                <w:lang w:eastAsia="zh-HK"/>
              </w:rPr>
              <w:t xml:space="preserve"> of CEE Department Service Learning Subject</w:t>
            </w:r>
          </w:p>
          <w:p w14:paraId="550FFAFC" w14:textId="77777777" w:rsidR="00906FEB" w:rsidRPr="009F0A02" w:rsidRDefault="00906FEB" w:rsidP="009F0A02">
            <w:pPr>
              <w:rPr>
                <w:rFonts w:ascii="Arial" w:eastAsia="新細明體" w:hAnsi="Arial" w:cs="Arial"/>
                <w:lang w:eastAsia="zh-HK"/>
              </w:rPr>
            </w:pPr>
          </w:p>
        </w:tc>
      </w:tr>
      <w:tr w:rsidR="00906FEB" w:rsidRPr="009F0A02" w14:paraId="222192B6" w14:textId="77777777" w:rsidTr="00906FEB">
        <w:tc>
          <w:tcPr>
            <w:tcW w:w="2235" w:type="dxa"/>
            <w:shd w:val="clear" w:color="auto" w:fill="FFFFFF" w:themeFill="background1"/>
          </w:tcPr>
          <w:p w14:paraId="14A9618A"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hint="eastAsia"/>
                <w:lang w:eastAsia="zh-HK"/>
              </w:rPr>
              <w:t>6 July</w:t>
            </w:r>
            <w:r w:rsidRPr="009F0A02">
              <w:rPr>
                <w:rFonts w:ascii="Arial" w:eastAsia="新細明體" w:hAnsi="Arial" w:cs="Arial"/>
                <w:lang w:eastAsia="zh-HK"/>
              </w:rPr>
              <w:t xml:space="preserve">  2015</w:t>
            </w:r>
          </w:p>
        </w:tc>
        <w:tc>
          <w:tcPr>
            <w:tcW w:w="6237" w:type="dxa"/>
            <w:shd w:val="clear" w:color="auto" w:fill="FFFFFF" w:themeFill="background1"/>
          </w:tcPr>
          <w:p w14:paraId="410F9E62"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lang w:eastAsia="zh-HK"/>
              </w:rPr>
              <w:t xml:space="preserve">Preparation for </w:t>
            </w:r>
            <w:r w:rsidRPr="009F0A02">
              <w:rPr>
                <w:rFonts w:ascii="Arial" w:eastAsia="新細明體" w:hAnsi="Arial" w:cs="Arial" w:hint="eastAsia"/>
                <w:lang w:eastAsia="zh-HK"/>
              </w:rPr>
              <w:t xml:space="preserve">HKIE </w:t>
            </w:r>
            <w:r w:rsidRPr="009F0A02">
              <w:rPr>
                <w:rFonts w:ascii="Arial" w:eastAsia="新細明體" w:hAnsi="Arial" w:cs="Arial"/>
                <w:lang w:eastAsia="zh-HK"/>
              </w:rPr>
              <w:t>Professional Assessment (Civil, Structural</w:t>
            </w:r>
            <w:r w:rsidRPr="009F0A02">
              <w:rPr>
                <w:rFonts w:ascii="Arial" w:eastAsia="新細明體" w:hAnsi="Arial" w:cs="Arial" w:hint="eastAsia"/>
                <w:lang w:eastAsia="zh-HK"/>
              </w:rPr>
              <w:t xml:space="preserve"> </w:t>
            </w:r>
            <w:r w:rsidRPr="009F0A02">
              <w:rPr>
                <w:rFonts w:ascii="Arial" w:eastAsia="新細明體" w:hAnsi="Arial" w:cs="Arial"/>
                <w:lang w:eastAsia="zh-HK"/>
              </w:rPr>
              <w:t xml:space="preserve"> &amp;</w:t>
            </w:r>
            <w:r w:rsidRPr="009F0A02">
              <w:rPr>
                <w:rFonts w:ascii="Arial" w:eastAsia="新細明體" w:hAnsi="Arial" w:cs="Arial" w:hint="eastAsia"/>
                <w:lang w:eastAsia="zh-HK"/>
              </w:rPr>
              <w:t xml:space="preserve"> </w:t>
            </w:r>
            <w:r w:rsidRPr="009F0A02">
              <w:rPr>
                <w:rFonts w:ascii="Arial" w:eastAsia="新細明體" w:hAnsi="Arial" w:cs="Arial"/>
                <w:lang w:eastAsia="zh-HK"/>
              </w:rPr>
              <w:t xml:space="preserve"> Env</w:t>
            </w:r>
            <w:r w:rsidRPr="009F0A02">
              <w:rPr>
                <w:rFonts w:ascii="Arial" w:eastAsia="新細明體" w:hAnsi="Arial" w:cs="Arial" w:hint="eastAsia"/>
                <w:lang w:eastAsia="zh-HK"/>
              </w:rPr>
              <w:t>ironmental Disciplines)</w:t>
            </w:r>
          </w:p>
          <w:p w14:paraId="0F3BF8BC" w14:textId="77777777" w:rsidR="00906FEB" w:rsidRPr="009F0A02" w:rsidRDefault="00906FEB" w:rsidP="009F0A02">
            <w:pPr>
              <w:rPr>
                <w:rFonts w:ascii="Arial" w:eastAsia="新細明體" w:hAnsi="Arial" w:cs="Arial"/>
                <w:lang w:eastAsia="zh-HK"/>
              </w:rPr>
            </w:pPr>
          </w:p>
        </w:tc>
      </w:tr>
      <w:tr w:rsidR="00906FEB" w:rsidRPr="009F0A02" w14:paraId="6EC44C98" w14:textId="77777777" w:rsidTr="00906FEB">
        <w:tc>
          <w:tcPr>
            <w:tcW w:w="2235" w:type="dxa"/>
            <w:shd w:val="clear" w:color="auto" w:fill="FFFFFF" w:themeFill="background1"/>
          </w:tcPr>
          <w:p w14:paraId="7D060503"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hint="eastAsia"/>
                <w:lang w:eastAsia="zh-HK"/>
              </w:rPr>
              <w:t>11 July 2015</w:t>
            </w:r>
          </w:p>
        </w:tc>
        <w:tc>
          <w:tcPr>
            <w:tcW w:w="6237" w:type="dxa"/>
            <w:shd w:val="clear" w:color="auto" w:fill="FFFFFF" w:themeFill="background1"/>
          </w:tcPr>
          <w:p w14:paraId="0E2F5E91" w14:textId="77777777" w:rsidR="00906FEB" w:rsidRDefault="00906FEB" w:rsidP="009F0A02">
            <w:pPr>
              <w:rPr>
                <w:rFonts w:ascii="Arial" w:eastAsia="新細明體" w:hAnsi="Arial" w:cs="Arial"/>
                <w:lang w:eastAsia="zh-HK"/>
              </w:rPr>
            </w:pPr>
            <w:r w:rsidRPr="009F0A02">
              <w:rPr>
                <w:rFonts w:ascii="Arial" w:eastAsia="新細明體" w:hAnsi="Arial" w:cs="Arial" w:hint="eastAsia"/>
                <w:lang w:eastAsia="zh-HK"/>
              </w:rPr>
              <w:t xml:space="preserve">Visit to </w:t>
            </w:r>
            <w:r w:rsidRPr="009F0A02">
              <w:rPr>
                <w:rFonts w:ascii="Arial" w:eastAsia="新細明體" w:hAnsi="Arial" w:cs="Arial"/>
                <w:lang w:eastAsia="zh-HK"/>
              </w:rPr>
              <w:t>BIM Centre (Spatial Technology Ltd)</w:t>
            </w:r>
          </w:p>
          <w:p w14:paraId="6AFB4D6E" w14:textId="77777777" w:rsidR="00906FEB" w:rsidRPr="009F0A02" w:rsidRDefault="00906FEB" w:rsidP="009F0A02">
            <w:pPr>
              <w:rPr>
                <w:rFonts w:ascii="Arial" w:eastAsia="新細明體" w:hAnsi="Arial" w:cs="Arial"/>
                <w:lang w:eastAsia="zh-HK"/>
              </w:rPr>
            </w:pPr>
          </w:p>
        </w:tc>
      </w:tr>
      <w:tr w:rsidR="00906FEB" w:rsidRPr="009F0A02" w14:paraId="55C6F174" w14:textId="77777777" w:rsidTr="00906FEB">
        <w:tc>
          <w:tcPr>
            <w:tcW w:w="2235" w:type="dxa"/>
            <w:shd w:val="clear" w:color="auto" w:fill="FFFFFF" w:themeFill="background1"/>
          </w:tcPr>
          <w:p w14:paraId="7BBB50B0"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hint="eastAsia"/>
                <w:lang w:eastAsia="zh-HK"/>
              </w:rPr>
              <w:t>20 Sept</w:t>
            </w:r>
            <w:r w:rsidRPr="009F0A02">
              <w:rPr>
                <w:rFonts w:ascii="Arial" w:eastAsia="新細明體" w:hAnsi="Arial" w:cs="Arial"/>
                <w:lang w:eastAsia="zh-HK"/>
              </w:rPr>
              <w:t xml:space="preserve"> 201</w:t>
            </w:r>
            <w:r w:rsidRPr="009F0A02">
              <w:rPr>
                <w:rFonts w:ascii="Arial" w:eastAsia="新細明體" w:hAnsi="Arial" w:cs="Arial" w:hint="eastAsia"/>
                <w:lang w:eastAsia="zh-HK"/>
              </w:rPr>
              <w:t>5</w:t>
            </w:r>
          </w:p>
        </w:tc>
        <w:tc>
          <w:tcPr>
            <w:tcW w:w="6237" w:type="dxa"/>
            <w:shd w:val="clear" w:color="auto" w:fill="FFFFFF" w:themeFill="background1"/>
          </w:tcPr>
          <w:p w14:paraId="4A4BA948" w14:textId="77777777" w:rsidR="00906FEB" w:rsidRDefault="00906FEB" w:rsidP="009F0A02">
            <w:pPr>
              <w:rPr>
                <w:rFonts w:ascii="Arial" w:eastAsia="新細明體" w:hAnsi="Arial" w:cs="Arial"/>
                <w:lang w:eastAsia="zh-HK"/>
              </w:rPr>
            </w:pPr>
            <w:r w:rsidRPr="009F0A02">
              <w:rPr>
                <w:rFonts w:ascii="Arial" w:eastAsia="新細明體" w:hAnsi="Arial" w:cs="Arial" w:hint="eastAsia"/>
                <w:lang w:eastAsia="zh-HK"/>
              </w:rPr>
              <w:t>Outing: Tung Ping Chau</w:t>
            </w:r>
          </w:p>
          <w:p w14:paraId="5C135850" w14:textId="77777777" w:rsidR="00906FEB" w:rsidRPr="009F0A02" w:rsidRDefault="00906FEB" w:rsidP="009F0A02">
            <w:pPr>
              <w:rPr>
                <w:rFonts w:ascii="Arial" w:eastAsia="新細明體" w:hAnsi="Arial" w:cs="Arial"/>
                <w:lang w:eastAsia="zh-HK"/>
              </w:rPr>
            </w:pPr>
          </w:p>
        </w:tc>
      </w:tr>
      <w:tr w:rsidR="00906FEB" w:rsidRPr="009F0A02" w14:paraId="284BB3F3" w14:textId="77777777" w:rsidTr="00906FEB">
        <w:tc>
          <w:tcPr>
            <w:tcW w:w="2235" w:type="dxa"/>
            <w:shd w:val="clear" w:color="auto" w:fill="FFFFFF" w:themeFill="background1"/>
          </w:tcPr>
          <w:p w14:paraId="4C29CD8D"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hint="eastAsia"/>
                <w:lang w:eastAsia="zh-HK"/>
              </w:rPr>
              <w:t>24 Sept 2015</w:t>
            </w:r>
          </w:p>
          <w:p w14:paraId="7ABF6EF7" w14:textId="77777777" w:rsidR="00906FEB" w:rsidRPr="009F0A02" w:rsidRDefault="00906FEB" w:rsidP="009F0A02">
            <w:pPr>
              <w:rPr>
                <w:rFonts w:ascii="Arial" w:eastAsia="新細明體" w:hAnsi="Arial" w:cs="Arial"/>
                <w:lang w:eastAsia="zh-HK"/>
              </w:rPr>
            </w:pPr>
          </w:p>
        </w:tc>
        <w:tc>
          <w:tcPr>
            <w:tcW w:w="6237" w:type="dxa"/>
            <w:shd w:val="clear" w:color="auto" w:fill="FFFFFF" w:themeFill="background1"/>
          </w:tcPr>
          <w:p w14:paraId="1D10E448"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hint="eastAsia"/>
                <w:lang w:eastAsia="zh-HK"/>
              </w:rPr>
              <w:t>BIM for Infrastructural Projects Fundamental Workshop</w:t>
            </w:r>
            <w:r w:rsidRPr="009F0A02">
              <w:rPr>
                <w:rFonts w:ascii="Arial" w:eastAsia="新細明體" w:hAnsi="Arial" w:cs="Arial" w:hint="eastAsia"/>
                <w:lang w:eastAsia="zh-HK"/>
              </w:rPr>
              <w:br/>
            </w:r>
          </w:p>
        </w:tc>
      </w:tr>
      <w:tr w:rsidR="00906FEB" w:rsidRPr="009F0A02" w14:paraId="28969741" w14:textId="77777777" w:rsidTr="00906FEB">
        <w:tc>
          <w:tcPr>
            <w:tcW w:w="2235" w:type="dxa"/>
            <w:shd w:val="clear" w:color="auto" w:fill="FFFFFF" w:themeFill="background1"/>
          </w:tcPr>
          <w:p w14:paraId="7B43383B"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hint="eastAsia"/>
                <w:lang w:eastAsia="zh-HK"/>
              </w:rPr>
              <w:t>3 Oct-21 Nov 2015</w:t>
            </w:r>
          </w:p>
          <w:p w14:paraId="5CD13029" w14:textId="77777777" w:rsidR="00906FEB" w:rsidRPr="009F0A02" w:rsidRDefault="00906FEB" w:rsidP="009F0A02">
            <w:pPr>
              <w:rPr>
                <w:rFonts w:ascii="Arial" w:eastAsia="新細明體" w:hAnsi="Arial" w:cs="Arial"/>
                <w:lang w:eastAsia="zh-HK"/>
              </w:rPr>
            </w:pPr>
          </w:p>
        </w:tc>
        <w:tc>
          <w:tcPr>
            <w:tcW w:w="6237" w:type="dxa"/>
            <w:shd w:val="clear" w:color="auto" w:fill="FFFFFF" w:themeFill="background1"/>
          </w:tcPr>
          <w:p w14:paraId="603170FB" w14:textId="31F03DCC" w:rsidR="00906FEB" w:rsidRPr="009F0A02" w:rsidRDefault="00906FEB" w:rsidP="009F0A02">
            <w:pPr>
              <w:rPr>
                <w:rFonts w:ascii="Arial" w:eastAsia="新細明體" w:hAnsi="Arial" w:cs="Arial"/>
                <w:lang w:eastAsia="zh-HK"/>
              </w:rPr>
            </w:pPr>
            <w:r>
              <w:rPr>
                <w:rFonts w:ascii="Arial" w:eastAsia="新細明體" w:hAnsi="Arial" w:cs="Arial" w:hint="eastAsia"/>
                <w:lang w:eastAsia="zh-HK"/>
              </w:rPr>
              <w:t>Photography Workshop</w:t>
            </w:r>
          </w:p>
        </w:tc>
      </w:tr>
      <w:tr w:rsidR="00906FEB" w:rsidRPr="009F0A02" w14:paraId="7C01F992" w14:textId="77777777" w:rsidTr="00906FEB">
        <w:tc>
          <w:tcPr>
            <w:tcW w:w="2235" w:type="dxa"/>
            <w:shd w:val="clear" w:color="auto" w:fill="FFFFFF" w:themeFill="background1"/>
          </w:tcPr>
          <w:p w14:paraId="7484FFCA"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hint="eastAsia"/>
                <w:lang w:eastAsia="zh-HK"/>
              </w:rPr>
              <w:t xml:space="preserve">16 </w:t>
            </w:r>
            <w:r w:rsidRPr="009F0A02">
              <w:rPr>
                <w:rFonts w:ascii="Arial" w:eastAsia="新細明體" w:hAnsi="Arial" w:cs="Arial"/>
                <w:lang w:eastAsia="zh-HK"/>
              </w:rPr>
              <w:t>Oct 201</w:t>
            </w:r>
            <w:r w:rsidRPr="009F0A02">
              <w:rPr>
                <w:rFonts w:ascii="Arial" w:eastAsia="新細明體" w:hAnsi="Arial" w:cs="Arial" w:hint="eastAsia"/>
                <w:lang w:eastAsia="zh-HK"/>
              </w:rPr>
              <w:t>5</w:t>
            </w:r>
          </w:p>
        </w:tc>
        <w:tc>
          <w:tcPr>
            <w:tcW w:w="6237" w:type="dxa"/>
            <w:shd w:val="clear" w:color="auto" w:fill="FFFFFF" w:themeFill="background1"/>
          </w:tcPr>
          <w:p w14:paraId="2D55DBEC"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lang w:eastAsia="zh-HK"/>
              </w:rPr>
              <w:t xml:space="preserve">Member </w:t>
            </w:r>
            <w:r w:rsidRPr="009F0A02">
              <w:rPr>
                <w:rFonts w:ascii="Arial" w:eastAsia="新細明體" w:hAnsi="Arial" w:cs="Arial" w:hint="eastAsia"/>
                <w:lang w:eastAsia="zh-HK"/>
              </w:rPr>
              <w:t>Re</w:t>
            </w:r>
            <w:r w:rsidRPr="009F0A02">
              <w:rPr>
                <w:rFonts w:ascii="Arial" w:eastAsia="新細明體" w:hAnsi="Arial" w:cs="Arial"/>
                <w:lang w:eastAsia="zh-HK"/>
              </w:rPr>
              <w:t>ception</w:t>
            </w:r>
          </w:p>
          <w:p w14:paraId="51E2CA05"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hint="eastAsia"/>
                <w:lang w:eastAsia="zh-HK"/>
              </w:rPr>
              <w:t>cum Logo Design Competition Awards and Report Award Presentation Ceremony</w:t>
            </w:r>
          </w:p>
          <w:p w14:paraId="046D0121" w14:textId="77777777" w:rsidR="00906FEB" w:rsidRPr="009F0A02" w:rsidRDefault="00906FEB" w:rsidP="009F0A02">
            <w:pPr>
              <w:rPr>
                <w:rFonts w:ascii="Arial" w:eastAsia="新細明體" w:hAnsi="Arial" w:cs="Arial"/>
                <w:lang w:eastAsia="zh-HK"/>
              </w:rPr>
            </w:pPr>
          </w:p>
        </w:tc>
      </w:tr>
      <w:tr w:rsidR="00906FEB" w:rsidRPr="009F0A02" w14:paraId="13861055" w14:textId="77777777" w:rsidTr="00906FEB">
        <w:tc>
          <w:tcPr>
            <w:tcW w:w="2235" w:type="dxa"/>
            <w:shd w:val="clear" w:color="auto" w:fill="FFFFFF" w:themeFill="background1"/>
          </w:tcPr>
          <w:p w14:paraId="5C35481A" w14:textId="77777777" w:rsidR="00906FEB" w:rsidRDefault="00906FEB" w:rsidP="009F0A02">
            <w:pPr>
              <w:rPr>
                <w:rFonts w:ascii="Arial" w:eastAsia="新細明體" w:hAnsi="Arial" w:cs="Arial"/>
                <w:lang w:eastAsia="zh-HK"/>
              </w:rPr>
            </w:pPr>
            <w:r w:rsidRPr="009F0A02">
              <w:rPr>
                <w:rFonts w:ascii="Arial" w:eastAsia="新細明體" w:hAnsi="Arial" w:cs="Arial" w:hint="eastAsia"/>
                <w:lang w:eastAsia="zh-HK"/>
              </w:rPr>
              <w:t>21 Nov 2014</w:t>
            </w:r>
          </w:p>
          <w:p w14:paraId="2C56297C" w14:textId="77777777" w:rsidR="00906FEB" w:rsidRPr="009F0A02" w:rsidRDefault="00906FEB" w:rsidP="009F0A02">
            <w:pPr>
              <w:rPr>
                <w:rFonts w:ascii="Arial" w:eastAsia="新細明體" w:hAnsi="Arial" w:cs="Arial"/>
                <w:lang w:eastAsia="zh-HK"/>
              </w:rPr>
            </w:pPr>
          </w:p>
        </w:tc>
        <w:tc>
          <w:tcPr>
            <w:tcW w:w="6237" w:type="dxa"/>
            <w:shd w:val="clear" w:color="auto" w:fill="FFFFFF" w:themeFill="background1"/>
          </w:tcPr>
          <w:p w14:paraId="008248F3"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hint="eastAsia"/>
                <w:lang w:eastAsia="zh-HK"/>
              </w:rPr>
              <w:t>Freshman Career Seminar: Alumni Sharing</w:t>
            </w:r>
          </w:p>
        </w:tc>
      </w:tr>
      <w:tr w:rsidR="00906FEB" w:rsidRPr="009F0A02" w14:paraId="1A9F431F" w14:textId="77777777" w:rsidTr="00906FEB">
        <w:tc>
          <w:tcPr>
            <w:tcW w:w="2235" w:type="dxa"/>
            <w:shd w:val="clear" w:color="auto" w:fill="FFFFFF" w:themeFill="background1"/>
          </w:tcPr>
          <w:p w14:paraId="49B3A353"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hint="eastAsia"/>
                <w:lang w:eastAsia="zh-HK"/>
              </w:rPr>
              <w:t>5 Dec 2015</w:t>
            </w:r>
          </w:p>
        </w:tc>
        <w:tc>
          <w:tcPr>
            <w:tcW w:w="6237" w:type="dxa"/>
            <w:shd w:val="clear" w:color="auto" w:fill="FFFFFF" w:themeFill="background1"/>
          </w:tcPr>
          <w:p w14:paraId="515202A6" w14:textId="45D9E4BB" w:rsidR="00906FEB" w:rsidRDefault="00906FEB" w:rsidP="009F0A02">
            <w:pPr>
              <w:rPr>
                <w:rFonts w:ascii="Arial" w:eastAsia="新細明體" w:hAnsi="Arial" w:cs="Arial"/>
                <w:lang w:eastAsia="zh-HK"/>
              </w:rPr>
            </w:pPr>
            <w:r w:rsidRPr="009F0A02">
              <w:rPr>
                <w:rFonts w:ascii="Arial" w:eastAsia="新細明體" w:hAnsi="Arial" w:cs="Arial" w:hint="eastAsia"/>
                <w:lang w:eastAsia="zh-HK"/>
              </w:rPr>
              <w:t>CEEAA 20th Anniversary</w:t>
            </w:r>
            <w:r>
              <w:rPr>
                <w:rFonts w:ascii="Arial" w:eastAsia="新細明體" w:hAnsi="Arial" w:cs="Arial" w:hint="eastAsia"/>
                <w:lang w:eastAsia="zh-HK"/>
              </w:rPr>
              <w:t xml:space="preserve"> Symposium: </w:t>
            </w:r>
          </w:p>
          <w:p w14:paraId="27FB900A" w14:textId="77777777" w:rsidR="00906FEB" w:rsidRDefault="00906FEB" w:rsidP="00906FEB">
            <w:pPr>
              <w:rPr>
                <w:rFonts w:ascii="Arial" w:eastAsia="新細明體" w:hAnsi="Arial" w:cs="Arial"/>
                <w:i/>
                <w:lang w:eastAsia="zh-HK"/>
              </w:rPr>
            </w:pPr>
            <w:r w:rsidRPr="00906FEB">
              <w:rPr>
                <w:rFonts w:ascii="Arial" w:eastAsia="新細明體" w:hAnsi="Arial" w:cs="Arial"/>
                <w:i/>
                <w:lang w:eastAsia="zh-HK"/>
              </w:rPr>
              <w:t>“</w:t>
            </w:r>
            <w:r w:rsidRPr="00906FEB">
              <w:rPr>
                <w:rFonts w:ascii="Arial" w:eastAsia="新細明體" w:hAnsi="Arial" w:cs="Arial" w:hint="eastAsia"/>
                <w:i/>
                <w:lang w:eastAsia="zh-HK"/>
              </w:rPr>
              <w:t>Development vs Conservation: Is Engineering A Solution?</w:t>
            </w:r>
            <w:r w:rsidRPr="00906FEB">
              <w:rPr>
                <w:rFonts w:ascii="Arial" w:eastAsia="新細明體" w:hAnsi="Arial" w:cs="Arial"/>
                <w:i/>
                <w:lang w:eastAsia="zh-HK"/>
              </w:rPr>
              <w:t>”</w:t>
            </w:r>
          </w:p>
          <w:p w14:paraId="523C73D8" w14:textId="596C3A0B" w:rsidR="00906FEB" w:rsidRPr="009F0A02" w:rsidRDefault="00906FEB" w:rsidP="00906FEB">
            <w:pPr>
              <w:rPr>
                <w:rFonts w:ascii="Arial" w:eastAsia="新細明體" w:hAnsi="Arial" w:cs="Arial"/>
                <w:lang w:eastAsia="zh-HK"/>
              </w:rPr>
            </w:pPr>
          </w:p>
        </w:tc>
      </w:tr>
      <w:tr w:rsidR="00906FEB" w:rsidRPr="009F0A02" w14:paraId="2847EC56" w14:textId="77777777" w:rsidTr="00906FEB">
        <w:tc>
          <w:tcPr>
            <w:tcW w:w="2235" w:type="dxa"/>
            <w:shd w:val="clear" w:color="auto" w:fill="FFFFFF" w:themeFill="background1"/>
          </w:tcPr>
          <w:p w14:paraId="6ADEB368" w14:textId="58F62216" w:rsidR="00906FEB" w:rsidRPr="009F0A02" w:rsidRDefault="00906FEB" w:rsidP="009F0A02">
            <w:pPr>
              <w:rPr>
                <w:rFonts w:ascii="Arial" w:eastAsia="新細明體" w:hAnsi="Arial" w:cs="Arial"/>
                <w:lang w:eastAsia="zh-HK"/>
              </w:rPr>
            </w:pPr>
            <w:r w:rsidRPr="009F0A02">
              <w:rPr>
                <w:rFonts w:ascii="Arial" w:eastAsia="新細明體" w:hAnsi="Arial" w:cs="Arial" w:hint="eastAsia"/>
                <w:lang w:eastAsia="zh-HK"/>
              </w:rPr>
              <w:t>11 Dec 2018</w:t>
            </w:r>
          </w:p>
        </w:tc>
        <w:tc>
          <w:tcPr>
            <w:tcW w:w="6237" w:type="dxa"/>
            <w:shd w:val="clear" w:color="auto" w:fill="FFFFFF" w:themeFill="background1"/>
          </w:tcPr>
          <w:p w14:paraId="7C9590FE"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hint="eastAsia"/>
                <w:lang w:eastAsia="zh-HK"/>
              </w:rPr>
              <w:t xml:space="preserve">Seminar on </w:t>
            </w:r>
            <w:r w:rsidRPr="009F0A02">
              <w:rPr>
                <w:rFonts w:ascii="Arial" w:eastAsia="新細明體" w:hAnsi="Arial" w:cs="Arial"/>
                <w:lang w:eastAsia="zh-HK"/>
              </w:rPr>
              <w:t>“</w:t>
            </w:r>
            <w:r w:rsidRPr="009F0A02">
              <w:rPr>
                <w:rFonts w:ascii="Arial" w:eastAsia="新細明體" w:hAnsi="Arial" w:cs="Arial" w:hint="eastAsia"/>
                <w:lang w:eastAsia="zh-HK"/>
              </w:rPr>
              <w:t>Towards Blue Green Infrastructure in Hong Kong</w:t>
            </w:r>
            <w:r w:rsidRPr="009F0A02">
              <w:rPr>
                <w:rFonts w:ascii="Arial" w:eastAsia="新細明體" w:hAnsi="Arial" w:cs="Arial"/>
                <w:lang w:eastAsia="zh-HK"/>
              </w:rPr>
              <w:t>”</w:t>
            </w:r>
          </w:p>
          <w:p w14:paraId="10E855FD" w14:textId="77777777" w:rsidR="00906FEB" w:rsidRPr="009F0A02" w:rsidRDefault="00906FEB" w:rsidP="009F0A02">
            <w:pPr>
              <w:rPr>
                <w:rFonts w:ascii="Arial" w:eastAsia="新細明體" w:hAnsi="Arial" w:cs="Arial"/>
                <w:lang w:eastAsia="zh-HK"/>
              </w:rPr>
            </w:pPr>
          </w:p>
        </w:tc>
      </w:tr>
      <w:tr w:rsidR="00906FEB" w:rsidRPr="009F0A02" w14:paraId="0E24EB18" w14:textId="77777777" w:rsidTr="00906FEB">
        <w:tc>
          <w:tcPr>
            <w:tcW w:w="2235" w:type="dxa"/>
          </w:tcPr>
          <w:p w14:paraId="6A426273"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hint="eastAsia"/>
                <w:lang w:eastAsia="zh-HK"/>
              </w:rPr>
              <w:t>8 Jan 2016</w:t>
            </w:r>
          </w:p>
        </w:tc>
        <w:tc>
          <w:tcPr>
            <w:tcW w:w="6237" w:type="dxa"/>
          </w:tcPr>
          <w:p w14:paraId="0FC7D35C"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hint="eastAsia"/>
                <w:lang w:eastAsia="zh-HK"/>
              </w:rPr>
              <w:t>Faculty of Civil &amp; Environment Alumni Associations</w:t>
            </w:r>
            <w:r w:rsidRPr="009F0A02">
              <w:rPr>
                <w:rFonts w:ascii="Arial" w:eastAsia="新細明體" w:hAnsi="Arial" w:cs="Arial"/>
                <w:lang w:eastAsia="zh-HK"/>
              </w:rPr>
              <w:t>’</w:t>
            </w:r>
            <w:r w:rsidRPr="009F0A02">
              <w:rPr>
                <w:rFonts w:ascii="Arial" w:eastAsia="新細明體" w:hAnsi="Arial" w:cs="Arial" w:hint="eastAsia"/>
                <w:lang w:eastAsia="zh-HK"/>
              </w:rPr>
              <w:t xml:space="preserve"> Ball</w:t>
            </w:r>
          </w:p>
          <w:p w14:paraId="00043463" w14:textId="77777777" w:rsidR="00906FEB" w:rsidRPr="009F0A02" w:rsidRDefault="00906FEB" w:rsidP="009F0A02">
            <w:pPr>
              <w:rPr>
                <w:rFonts w:ascii="Arial" w:eastAsia="新細明體" w:hAnsi="Arial" w:cs="Arial"/>
                <w:lang w:eastAsia="zh-HK"/>
              </w:rPr>
            </w:pPr>
          </w:p>
        </w:tc>
      </w:tr>
      <w:tr w:rsidR="00906FEB" w:rsidRPr="009F0A02" w14:paraId="4554A06F" w14:textId="77777777" w:rsidTr="00906FEB">
        <w:tc>
          <w:tcPr>
            <w:tcW w:w="2235" w:type="dxa"/>
          </w:tcPr>
          <w:p w14:paraId="395BBED4"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hint="eastAsia"/>
                <w:lang w:eastAsia="zh-HK"/>
              </w:rPr>
              <w:t>16 Jan 2016</w:t>
            </w:r>
          </w:p>
          <w:p w14:paraId="1C90407D" w14:textId="77777777" w:rsidR="00906FEB" w:rsidRPr="009F0A02" w:rsidRDefault="00906FEB" w:rsidP="009F0A02">
            <w:pPr>
              <w:rPr>
                <w:rFonts w:ascii="Arial" w:eastAsia="新細明體" w:hAnsi="Arial" w:cs="Arial"/>
                <w:lang w:eastAsia="zh-HK"/>
              </w:rPr>
            </w:pPr>
          </w:p>
        </w:tc>
        <w:tc>
          <w:tcPr>
            <w:tcW w:w="6237" w:type="dxa"/>
          </w:tcPr>
          <w:p w14:paraId="6506B8B3"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hint="eastAsia"/>
                <w:lang w:eastAsia="zh-HK"/>
              </w:rPr>
              <w:t>Tsz Shan Monastery Visit</w:t>
            </w:r>
          </w:p>
        </w:tc>
      </w:tr>
      <w:tr w:rsidR="00906FEB" w:rsidRPr="009F0A02" w14:paraId="4EE3C954" w14:textId="77777777" w:rsidTr="00906FEB">
        <w:tc>
          <w:tcPr>
            <w:tcW w:w="2235" w:type="dxa"/>
          </w:tcPr>
          <w:p w14:paraId="5A9BADC5"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hint="eastAsia"/>
                <w:lang w:eastAsia="zh-HK"/>
              </w:rPr>
              <w:t xml:space="preserve">13 </w:t>
            </w:r>
            <w:r w:rsidRPr="009F0A02">
              <w:rPr>
                <w:rFonts w:ascii="Arial" w:eastAsia="新細明體" w:hAnsi="Arial" w:cs="Arial"/>
                <w:lang w:eastAsia="zh-HK"/>
              </w:rPr>
              <w:t>Feb 201</w:t>
            </w:r>
            <w:r w:rsidRPr="009F0A02">
              <w:rPr>
                <w:rFonts w:ascii="Arial" w:eastAsia="新細明體" w:hAnsi="Arial" w:cs="Arial" w:hint="eastAsia"/>
                <w:lang w:eastAsia="zh-HK"/>
              </w:rPr>
              <w:t>6</w:t>
            </w:r>
          </w:p>
        </w:tc>
        <w:tc>
          <w:tcPr>
            <w:tcW w:w="6237" w:type="dxa"/>
          </w:tcPr>
          <w:p w14:paraId="78D19384" w14:textId="77777777" w:rsidR="00906FEB" w:rsidRDefault="00906FEB" w:rsidP="009F0A02">
            <w:pPr>
              <w:rPr>
                <w:rFonts w:ascii="Arial" w:eastAsia="新細明體" w:hAnsi="Arial" w:cs="Arial"/>
                <w:lang w:eastAsia="zh-HK"/>
              </w:rPr>
            </w:pPr>
            <w:r w:rsidRPr="009F0A02">
              <w:rPr>
                <w:rFonts w:ascii="Arial" w:eastAsia="新細明體" w:hAnsi="Arial" w:cs="Arial" w:hint="eastAsia"/>
                <w:lang w:eastAsia="zh-HK"/>
              </w:rPr>
              <w:t>New Year Pun Choi Gathering</w:t>
            </w:r>
          </w:p>
          <w:p w14:paraId="21665601" w14:textId="77777777" w:rsidR="00906FEB" w:rsidRPr="009F0A02" w:rsidRDefault="00906FEB" w:rsidP="009F0A02">
            <w:pPr>
              <w:rPr>
                <w:rFonts w:ascii="Arial" w:eastAsia="新細明體" w:hAnsi="Arial" w:cs="Arial"/>
                <w:lang w:eastAsia="zh-HK"/>
              </w:rPr>
            </w:pPr>
          </w:p>
        </w:tc>
      </w:tr>
      <w:tr w:rsidR="00906FEB" w:rsidRPr="009F0A02" w14:paraId="6E2EF987" w14:textId="77777777" w:rsidTr="00906FEB">
        <w:trPr>
          <w:trHeight w:val="331"/>
        </w:trPr>
        <w:tc>
          <w:tcPr>
            <w:tcW w:w="2235" w:type="dxa"/>
            <w:vMerge w:val="restart"/>
          </w:tcPr>
          <w:p w14:paraId="0990FE3A" w14:textId="77777777" w:rsidR="00906FEB" w:rsidRPr="009F0A02" w:rsidRDefault="00906FEB" w:rsidP="009F0A02">
            <w:pPr>
              <w:rPr>
                <w:rFonts w:ascii="Arial" w:eastAsia="新細明體" w:hAnsi="Arial" w:cs="Arial"/>
                <w:lang w:eastAsia="zh-HK"/>
              </w:rPr>
            </w:pPr>
            <w:r w:rsidRPr="009F0A02">
              <w:rPr>
                <w:rFonts w:ascii="Arial" w:eastAsia="新細明體" w:hAnsi="Arial" w:cs="Arial" w:hint="eastAsia"/>
                <w:lang w:eastAsia="zh-HK"/>
              </w:rPr>
              <w:t>19 Apr 2016</w:t>
            </w:r>
          </w:p>
        </w:tc>
        <w:tc>
          <w:tcPr>
            <w:tcW w:w="6237" w:type="dxa"/>
          </w:tcPr>
          <w:p w14:paraId="1440BFFE" w14:textId="1312276D" w:rsidR="00906FEB" w:rsidRDefault="00906FEB" w:rsidP="009F0A02">
            <w:pPr>
              <w:rPr>
                <w:rFonts w:ascii="Arial" w:eastAsia="新細明體" w:hAnsi="Arial" w:cs="Arial"/>
                <w:lang w:eastAsia="zh-HK"/>
              </w:rPr>
            </w:pPr>
            <w:r w:rsidRPr="009F0A02">
              <w:rPr>
                <w:rFonts w:ascii="Arial" w:eastAsia="新細明體" w:hAnsi="Arial" w:cs="Arial" w:hint="eastAsia"/>
                <w:lang w:eastAsia="zh-HK"/>
              </w:rPr>
              <w:t>Biennial General Meeting</w:t>
            </w:r>
          </w:p>
          <w:p w14:paraId="1A75B9D6" w14:textId="77777777" w:rsidR="00906FEB" w:rsidRPr="009F0A02" w:rsidRDefault="00906FEB" w:rsidP="009F0A02">
            <w:pPr>
              <w:rPr>
                <w:rFonts w:ascii="Arial" w:eastAsia="新細明體" w:hAnsi="Arial" w:cs="Arial"/>
                <w:lang w:eastAsia="zh-HK"/>
              </w:rPr>
            </w:pPr>
          </w:p>
        </w:tc>
      </w:tr>
      <w:tr w:rsidR="00906FEB" w:rsidRPr="009F0A02" w14:paraId="3D8F9276" w14:textId="77777777" w:rsidTr="00906FEB">
        <w:trPr>
          <w:trHeight w:val="331"/>
        </w:trPr>
        <w:tc>
          <w:tcPr>
            <w:tcW w:w="2235" w:type="dxa"/>
            <w:vMerge/>
          </w:tcPr>
          <w:p w14:paraId="7364C3C4" w14:textId="77777777" w:rsidR="00906FEB" w:rsidRPr="009F0A02" w:rsidRDefault="00906FEB" w:rsidP="009F0A02">
            <w:pPr>
              <w:rPr>
                <w:rFonts w:ascii="Arial" w:eastAsia="新細明體" w:hAnsi="Arial" w:cs="Arial"/>
                <w:lang w:eastAsia="zh-HK"/>
              </w:rPr>
            </w:pPr>
          </w:p>
        </w:tc>
        <w:tc>
          <w:tcPr>
            <w:tcW w:w="6237" w:type="dxa"/>
          </w:tcPr>
          <w:p w14:paraId="4727A6A8" w14:textId="112BF7B4" w:rsidR="00906FEB" w:rsidRPr="00906FEB" w:rsidRDefault="00906FEB" w:rsidP="00906FEB">
            <w:pPr>
              <w:rPr>
                <w:rFonts w:ascii="Arial" w:eastAsia="新細明體" w:hAnsi="Arial" w:cs="Arial"/>
                <w:lang w:eastAsia="zh-HK"/>
              </w:rPr>
            </w:pPr>
            <w:r w:rsidRPr="00906FEB">
              <w:rPr>
                <w:rFonts w:ascii="Arial" w:eastAsia="新細明體" w:hAnsi="Arial" w:cs="Arial"/>
                <w:lang w:eastAsia="zh-HK"/>
              </w:rPr>
              <w:t>Talk:</w:t>
            </w:r>
            <w:r>
              <w:rPr>
                <w:rFonts w:ascii="Arial" w:eastAsia="新細明體" w:hAnsi="Arial" w:cs="Arial"/>
                <w:lang w:eastAsia="zh-HK"/>
              </w:rPr>
              <w:t xml:space="preserve"> “</w:t>
            </w:r>
            <w:r>
              <w:rPr>
                <w:rFonts w:ascii="Arial" w:eastAsia="新細明體" w:hAnsi="Arial" w:cs="Arial" w:hint="eastAsia"/>
                <w:lang w:eastAsia="zh-HK"/>
              </w:rPr>
              <w:t>Music and Engineering in Life</w:t>
            </w:r>
            <w:r w:rsidRPr="00906FEB">
              <w:rPr>
                <w:rFonts w:ascii="Arial" w:eastAsia="新細明體" w:hAnsi="Arial" w:cs="Arial"/>
                <w:lang w:eastAsia="zh-HK"/>
              </w:rPr>
              <w:t>”</w:t>
            </w:r>
          </w:p>
          <w:p w14:paraId="1C5DABFE" w14:textId="5979DFEA" w:rsidR="00906FEB" w:rsidRDefault="00906FEB" w:rsidP="00906FEB">
            <w:pPr>
              <w:rPr>
                <w:rFonts w:ascii="Arial" w:eastAsia="新細明體" w:hAnsi="Arial" w:cs="Arial"/>
                <w:lang w:eastAsia="zh-HK"/>
              </w:rPr>
            </w:pPr>
            <w:r>
              <w:rPr>
                <w:rFonts w:ascii="Arial" w:eastAsia="新細明體" w:hAnsi="Arial" w:cs="Arial"/>
                <w:lang w:eastAsia="zh-HK"/>
              </w:rPr>
              <w:t xml:space="preserve">(Speaker: Ir </w:t>
            </w:r>
            <w:r>
              <w:rPr>
                <w:rFonts w:ascii="Arial" w:eastAsia="新細明體" w:hAnsi="Arial" w:cs="Arial" w:hint="eastAsia"/>
                <w:lang w:eastAsia="zh-HK"/>
              </w:rPr>
              <w:t>Dr the Hon LO Wai Kwok</w:t>
            </w:r>
            <w:r w:rsidRPr="00906FEB">
              <w:rPr>
                <w:rFonts w:ascii="Arial" w:eastAsia="新細明體" w:hAnsi="Arial" w:cs="Arial"/>
                <w:lang w:eastAsia="zh-HK"/>
              </w:rPr>
              <w:t>)</w:t>
            </w:r>
          </w:p>
          <w:p w14:paraId="7BB72EE9" w14:textId="573160DC" w:rsidR="00906FEB" w:rsidRPr="009F0A02" w:rsidRDefault="00906FEB" w:rsidP="00906FEB">
            <w:pPr>
              <w:rPr>
                <w:rFonts w:ascii="Arial" w:eastAsia="新細明體" w:hAnsi="Arial" w:cs="Arial"/>
                <w:lang w:eastAsia="zh-HK"/>
              </w:rPr>
            </w:pPr>
          </w:p>
        </w:tc>
      </w:tr>
    </w:tbl>
    <w:p w14:paraId="0F157885" w14:textId="77777777" w:rsidR="009F0A02" w:rsidRPr="00D23A0C" w:rsidRDefault="009F0A02" w:rsidP="00EB397D">
      <w:pPr>
        <w:ind w:left="720" w:hanging="720"/>
        <w:rPr>
          <w:rFonts w:ascii="Century Gothic" w:hAnsi="Century Gothic" w:cs="Helvetica"/>
          <w:color w:val="000000" w:themeColor="text1"/>
        </w:rPr>
      </w:pPr>
    </w:p>
    <w:sectPr w:rsidR="009F0A02" w:rsidRPr="00D23A0C" w:rsidSect="00094B9D">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7C8E9" w14:textId="77777777" w:rsidR="006B76EF" w:rsidRDefault="006B76EF" w:rsidP="00113168">
      <w:r>
        <w:separator/>
      </w:r>
    </w:p>
  </w:endnote>
  <w:endnote w:type="continuationSeparator" w:id="0">
    <w:p w14:paraId="0E6B8392" w14:textId="77777777" w:rsidR="006B76EF" w:rsidRDefault="006B76EF" w:rsidP="0011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133585"/>
      <w:docPartObj>
        <w:docPartGallery w:val="Page Numbers (Bottom of Page)"/>
        <w:docPartUnique/>
      </w:docPartObj>
    </w:sdtPr>
    <w:sdtEndPr>
      <w:rPr>
        <w:noProof/>
      </w:rPr>
    </w:sdtEndPr>
    <w:sdtContent>
      <w:p w14:paraId="77CBEA2E" w14:textId="165DADEA" w:rsidR="00D43196" w:rsidRDefault="00D43196">
        <w:pPr>
          <w:pStyle w:val="a8"/>
          <w:jc w:val="center"/>
        </w:pPr>
        <w:r>
          <w:fldChar w:fldCharType="begin"/>
        </w:r>
        <w:r>
          <w:instrText xml:space="preserve"> PAGE   \* MERGEFORMAT </w:instrText>
        </w:r>
        <w:r>
          <w:fldChar w:fldCharType="separate"/>
        </w:r>
        <w:r w:rsidR="00861B49">
          <w:rPr>
            <w:noProof/>
          </w:rPr>
          <w:t>3</w:t>
        </w:r>
        <w:r>
          <w:rPr>
            <w:noProof/>
          </w:rPr>
          <w:fldChar w:fldCharType="end"/>
        </w:r>
      </w:p>
    </w:sdtContent>
  </w:sdt>
  <w:p w14:paraId="3F905E06" w14:textId="77777777" w:rsidR="00D43196" w:rsidRDefault="00D431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487E6" w14:textId="77777777" w:rsidR="006B76EF" w:rsidRDefault="006B76EF" w:rsidP="00113168">
      <w:r>
        <w:separator/>
      </w:r>
    </w:p>
  </w:footnote>
  <w:footnote w:type="continuationSeparator" w:id="0">
    <w:p w14:paraId="25E9F788" w14:textId="77777777" w:rsidR="006B76EF" w:rsidRDefault="006B76EF" w:rsidP="00113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1185"/>
    <w:multiLevelType w:val="hybridMultilevel"/>
    <w:tmpl w:val="BDB2D7AC"/>
    <w:lvl w:ilvl="0" w:tplc="633EB1A6">
      <w:start w:val="1"/>
      <w:numFmt w:val="decimal"/>
      <w:lvlText w:val="(%1)"/>
      <w:lvlJc w:val="left"/>
      <w:pPr>
        <w:ind w:left="720" w:hanging="72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C6495F"/>
    <w:multiLevelType w:val="hybridMultilevel"/>
    <w:tmpl w:val="20084F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A2D2FEC"/>
    <w:multiLevelType w:val="hybridMultilevel"/>
    <w:tmpl w:val="A3FE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7D"/>
    <w:rsid w:val="00004CCE"/>
    <w:rsid w:val="00094B9D"/>
    <w:rsid w:val="000B7DB3"/>
    <w:rsid w:val="000D197F"/>
    <w:rsid w:val="00113168"/>
    <w:rsid w:val="0012299B"/>
    <w:rsid w:val="001229C2"/>
    <w:rsid w:val="00173882"/>
    <w:rsid w:val="00282F58"/>
    <w:rsid w:val="002A55FB"/>
    <w:rsid w:val="00300D39"/>
    <w:rsid w:val="003313FB"/>
    <w:rsid w:val="003B0FB4"/>
    <w:rsid w:val="004D6BB5"/>
    <w:rsid w:val="005E5B42"/>
    <w:rsid w:val="005F3B09"/>
    <w:rsid w:val="00617F1C"/>
    <w:rsid w:val="006727CE"/>
    <w:rsid w:val="006B76EF"/>
    <w:rsid w:val="00734166"/>
    <w:rsid w:val="00861B49"/>
    <w:rsid w:val="00867695"/>
    <w:rsid w:val="008F744B"/>
    <w:rsid w:val="00906FEB"/>
    <w:rsid w:val="009E25ED"/>
    <w:rsid w:val="009F0A02"/>
    <w:rsid w:val="00A071C1"/>
    <w:rsid w:val="00A17BA9"/>
    <w:rsid w:val="00AB4AD0"/>
    <w:rsid w:val="00AE7FAB"/>
    <w:rsid w:val="00B46B06"/>
    <w:rsid w:val="00B53688"/>
    <w:rsid w:val="00B578D7"/>
    <w:rsid w:val="00C72088"/>
    <w:rsid w:val="00D23A0C"/>
    <w:rsid w:val="00D43196"/>
    <w:rsid w:val="00E21F26"/>
    <w:rsid w:val="00E653AB"/>
    <w:rsid w:val="00EB397D"/>
    <w:rsid w:val="00EB44DF"/>
    <w:rsid w:val="00F24F44"/>
    <w:rsid w:val="00F370F2"/>
    <w:rsid w:val="00FC01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1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97D"/>
    <w:rPr>
      <w:rFonts w:ascii="Lucida Grande" w:hAnsi="Lucida Grande" w:cs="Lucida Grande"/>
      <w:sz w:val="18"/>
      <w:szCs w:val="18"/>
    </w:rPr>
  </w:style>
  <w:style w:type="character" w:customStyle="1" w:styleId="a4">
    <w:name w:val="註解方塊文字 字元"/>
    <w:basedOn w:val="a0"/>
    <w:link w:val="a3"/>
    <w:uiPriority w:val="99"/>
    <w:semiHidden/>
    <w:rsid w:val="00EB397D"/>
    <w:rPr>
      <w:rFonts w:ascii="Lucida Grande" w:hAnsi="Lucida Grande" w:cs="Lucida Grande"/>
      <w:sz w:val="18"/>
      <w:szCs w:val="18"/>
    </w:rPr>
  </w:style>
  <w:style w:type="character" w:styleId="a5">
    <w:name w:val="Hyperlink"/>
    <w:basedOn w:val="a0"/>
    <w:uiPriority w:val="99"/>
    <w:unhideWhenUsed/>
    <w:rsid w:val="00C72088"/>
    <w:rPr>
      <w:color w:val="0000FF" w:themeColor="hyperlink"/>
      <w:u w:val="single"/>
    </w:rPr>
  </w:style>
  <w:style w:type="paragraph" w:styleId="a6">
    <w:name w:val="header"/>
    <w:basedOn w:val="a"/>
    <w:link w:val="a7"/>
    <w:uiPriority w:val="99"/>
    <w:unhideWhenUsed/>
    <w:rsid w:val="00113168"/>
    <w:pPr>
      <w:tabs>
        <w:tab w:val="center" w:pos="4153"/>
        <w:tab w:val="right" w:pos="8306"/>
      </w:tabs>
      <w:snapToGrid w:val="0"/>
    </w:pPr>
    <w:rPr>
      <w:sz w:val="20"/>
      <w:szCs w:val="20"/>
    </w:rPr>
  </w:style>
  <w:style w:type="character" w:customStyle="1" w:styleId="a7">
    <w:name w:val="頁首 字元"/>
    <w:basedOn w:val="a0"/>
    <w:link w:val="a6"/>
    <w:uiPriority w:val="99"/>
    <w:rsid w:val="00113168"/>
    <w:rPr>
      <w:sz w:val="20"/>
      <w:szCs w:val="20"/>
    </w:rPr>
  </w:style>
  <w:style w:type="paragraph" w:styleId="a8">
    <w:name w:val="footer"/>
    <w:basedOn w:val="a"/>
    <w:link w:val="a9"/>
    <w:uiPriority w:val="99"/>
    <w:unhideWhenUsed/>
    <w:rsid w:val="00113168"/>
    <w:pPr>
      <w:tabs>
        <w:tab w:val="center" w:pos="4153"/>
        <w:tab w:val="right" w:pos="8306"/>
      </w:tabs>
      <w:snapToGrid w:val="0"/>
    </w:pPr>
    <w:rPr>
      <w:sz w:val="20"/>
      <w:szCs w:val="20"/>
    </w:rPr>
  </w:style>
  <w:style w:type="character" w:customStyle="1" w:styleId="a9">
    <w:name w:val="頁尾 字元"/>
    <w:basedOn w:val="a0"/>
    <w:link w:val="a8"/>
    <w:uiPriority w:val="99"/>
    <w:rsid w:val="00113168"/>
    <w:rPr>
      <w:sz w:val="20"/>
      <w:szCs w:val="20"/>
    </w:rPr>
  </w:style>
  <w:style w:type="paragraph" w:styleId="aa">
    <w:name w:val="List Paragraph"/>
    <w:basedOn w:val="a"/>
    <w:uiPriority w:val="34"/>
    <w:qFormat/>
    <w:rsid w:val="002A55FB"/>
    <w:pPr>
      <w:ind w:left="720"/>
      <w:contextualSpacing/>
    </w:pPr>
  </w:style>
  <w:style w:type="paragraph" w:styleId="ab">
    <w:name w:val="Date"/>
    <w:basedOn w:val="a"/>
    <w:next w:val="a"/>
    <w:link w:val="ac"/>
    <w:uiPriority w:val="99"/>
    <w:semiHidden/>
    <w:unhideWhenUsed/>
    <w:rsid w:val="00E21F26"/>
  </w:style>
  <w:style w:type="character" w:customStyle="1" w:styleId="ac">
    <w:name w:val="日期 字元"/>
    <w:basedOn w:val="a0"/>
    <w:link w:val="ab"/>
    <w:uiPriority w:val="99"/>
    <w:semiHidden/>
    <w:rsid w:val="00E21F26"/>
  </w:style>
  <w:style w:type="table" w:styleId="ad">
    <w:name w:val="Table Grid"/>
    <w:basedOn w:val="a1"/>
    <w:uiPriority w:val="59"/>
    <w:rsid w:val="00E6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97D"/>
    <w:rPr>
      <w:rFonts w:ascii="Lucida Grande" w:hAnsi="Lucida Grande" w:cs="Lucida Grande"/>
      <w:sz w:val="18"/>
      <w:szCs w:val="18"/>
    </w:rPr>
  </w:style>
  <w:style w:type="character" w:customStyle="1" w:styleId="a4">
    <w:name w:val="註解方塊文字 字元"/>
    <w:basedOn w:val="a0"/>
    <w:link w:val="a3"/>
    <w:uiPriority w:val="99"/>
    <w:semiHidden/>
    <w:rsid w:val="00EB397D"/>
    <w:rPr>
      <w:rFonts w:ascii="Lucida Grande" w:hAnsi="Lucida Grande" w:cs="Lucida Grande"/>
      <w:sz w:val="18"/>
      <w:szCs w:val="18"/>
    </w:rPr>
  </w:style>
  <w:style w:type="character" w:styleId="a5">
    <w:name w:val="Hyperlink"/>
    <w:basedOn w:val="a0"/>
    <w:uiPriority w:val="99"/>
    <w:unhideWhenUsed/>
    <w:rsid w:val="00C72088"/>
    <w:rPr>
      <w:color w:val="0000FF" w:themeColor="hyperlink"/>
      <w:u w:val="single"/>
    </w:rPr>
  </w:style>
  <w:style w:type="paragraph" w:styleId="a6">
    <w:name w:val="header"/>
    <w:basedOn w:val="a"/>
    <w:link w:val="a7"/>
    <w:uiPriority w:val="99"/>
    <w:unhideWhenUsed/>
    <w:rsid w:val="00113168"/>
    <w:pPr>
      <w:tabs>
        <w:tab w:val="center" w:pos="4153"/>
        <w:tab w:val="right" w:pos="8306"/>
      </w:tabs>
      <w:snapToGrid w:val="0"/>
    </w:pPr>
    <w:rPr>
      <w:sz w:val="20"/>
      <w:szCs w:val="20"/>
    </w:rPr>
  </w:style>
  <w:style w:type="character" w:customStyle="1" w:styleId="a7">
    <w:name w:val="頁首 字元"/>
    <w:basedOn w:val="a0"/>
    <w:link w:val="a6"/>
    <w:uiPriority w:val="99"/>
    <w:rsid w:val="00113168"/>
    <w:rPr>
      <w:sz w:val="20"/>
      <w:szCs w:val="20"/>
    </w:rPr>
  </w:style>
  <w:style w:type="paragraph" w:styleId="a8">
    <w:name w:val="footer"/>
    <w:basedOn w:val="a"/>
    <w:link w:val="a9"/>
    <w:uiPriority w:val="99"/>
    <w:unhideWhenUsed/>
    <w:rsid w:val="00113168"/>
    <w:pPr>
      <w:tabs>
        <w:tab w:val="center" w:pos="4153"/>
        <w:tab w:val="right" w:pos="8306"/>
      </w:tabs>
      <w:snapToGrid w:val="0"/>
    </w:pPr>
    <w:rPr>
      <w:sz w:val="20"/>
      <w:szCs w:val="20"/>
    </w:rPr>
  </w:style>
  <w:style w:type="character" w:customStyle="1" w:styleId="a9">
    <w:name w:val="頁尾 字元"/>
    <w:basedOn w:val="a0"/>
    <w:link w:val="a8"/>
    <w:uiPriority w:val="99"/>
    <w:rsid w:val="00113168"/>
    <w:rPr>
      <w:sz w:val="20"/>
      <w:szCs w:val="20"/>
    </w:rPr>
  </w:style>
  <w:style w:type="paragraph" w:styleId="aa">
    <w:name w:val="List Paragraph"/>
    <w:basedOn w:val="a"/>
    <w:uiPriority w:val="34"/>
    <w:qFormat/>
    <w:rsid w:val="002A55FB"/>
    <w:pPr>
      <w:ind w:left="720"/>
      <w:contextualSpacing/>
    </w:pPr>
  </w:style>
  <w:style w:type="paragraph" w:styleId="ab">
    <w:name w:val="Date"/>
    <w:basedOn w:val="a"/>
    <w:next w:val="a"/>
    <w:link w:val="ac"/>
    <w:uiPriority w:val="99"/>
    <w:semiHidden/>
    <w:unhideWhenUsed/>
    <w:rsid w:val="00E21F26"/>
  </w:style>
  <w:style w:type="character" w:customStyle="1" w:styleId="ac">
    <w:name w:val="日期 字元"/>
    <w:basedOn w:val="a0"/>
    <w:link w:val="ab"/>
    <w:uiPriority w:val="99"/>
    <w:semiHidden/>
    <w:rsid w:val="00E21F26"/>
  </w:style>
  <w:style w:type="table" w:styleId="ad">
    <w:name w:val="Table Grid"/>
    <w:basedOn w:val="a1"/>
    <w:uiPriority w:val="59"/>
    <w:rsid w:val="00E6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564757">
      <w:bodyDiv w:val="1"/>
      <w:marLeft w:val="0"/>
      <w:marRight w:val="0"/>
      <w:marTop w:val="0"/>
      <w:marBottom w:val="0"/>
      <w:divBdr>
        <w:top w:val="none" w:sz="0" w:space="0" w:color="auto"/>
        <w:left w:val="none" w:sz="0" w:space="0" w:color="auto"/>
        <w:bottom w:val="none" w:sz="0" w:space="0" w:color="auto"/>
        <w:right w:val="none" w:sz="0" w:space="0" w:color="auto"/>
      </w:divBdr>
    </w:div>
    <w:div w:id="1186479609">
      <w:bodyDiv w:val="1"/>
      <w:marLeft w:val="0"/>
      <w:marRight w:val="0"/>
      <w:marTop w:val="0"/>
      <w:marBottom w:val="0"/>
      <w:divBdr>
        <w:top w:val="none" w:sz="0" w:space="0" w:color="auto"/>
        <w:left w:val="none" w:sz="0" w:space="0" w:color="auto"/>
        <w:bottom w:val="none" w:sz="0" w:space="0" w:color="auto"/>
        <w:right w:val="none" w:sz="0" w:space="0" w:color="auto"/>
      </w:divBdr>
    </w:div>
    <w:div w:id="1513757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2468-F4D7-495B-A696-48AF8523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Spatial Technology</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Fannie Cheung</dc:creator>
  <cp:lastModifiedBy>swp1</cp:lastModifiedBy>
  <cp:revision>2</cp:revision>
  <cp:lastPrinted>2016-04-19T02:56:00Z</cp:lastPrinted>
  <dcterms:created xsi:type="dcterms:W3CDTF">2016-04-19T03:40:00Z</dcterms:created>
  <dcterms:modified xsi:type="dcterms:W3CDTF">2016-04-19T03:40:00Z</dcterms:modified>
</cp:coreProperties>
</file>